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9DBFA" w14:textId="77777777" w:rsidR="00EE2E87" w:rsidRPr="006F3D9E" w:rsidRDefault="00EE2E87" w:rsidP="006F3D9E">
      <w:pPr>
        <w:pStyle w:val="NormlWeb"/>
        <w:jc w:val="center"/>
        <w:rPr>
          <w:rFonts w:asciiTheme="minorHAnsi" w:hAnsiTheme="minorHAnsi" w:cstheme="minorHAnsi"/>
          <w:lang w:val="en-GB"/>
        </w:rPr>
      </w:pPr>
      <w:r w:rsidRPr="006F3D9E">
        <w:rPr>
          <w:rFonts w:asciiTheme="minorHAnsi" w:eastAsia="Calibri" w:hAnsiTheme="minorHAnsi" w:cstheme="minorHAnsi"/>
          <w:color w:val="000000"/>
          <w:sz w:val="56"/>
          <w:szCs w:val="22"/>
        </w:rPr>
        <w:t>Data Protection Notice</w:t>
      </w:r>
      <w:r w:rsidRPr="006F3D9E">
        <w:rPr>
          <w:rFonts w:asciiTheme="minorHAnsi" w:hAnsiTheme="minorHAnsi" w:cstheme="minorHAnsi"/>
          <w:lang w:val="en-GB"/>
        </w:rPr>
        <w:br/>
      </w:r>
      <w:r w:rsidRPr="006F3D9E">
        <w:rPr>
          <w:rStyle w:val="Kiemels2"/>
          <w:rFonts w:asciiTheme="minorHAnsi" w:hAnsiTheme="minorHAnsi" w:cstheme="minorHAnsi"/>
          <w:b w:val="0"/>
          <w:bCs w:val="0"/>
          <w:u w:val="single"/>
          <w:lang w:val="en-GB"/>
        </w:rPr>
        <w:t>for the Nomination of Incoming International Exchange Students</w:t>
      </w:r>
      <w:r w:rsidRPr="006F3D9E">
        <w:rPr>
          <w:rFonts w:asciiTheme="minorHAnsi" w:hAnsiTheme="minorHAnsi" w:cstheme="minorHAnsi"/>
          <w:lang w:val="en-GB"/>
        </w:rPr>
        <w:br/>
      </w:r>
      <w:r w:rsidRPr="006F3D9E">
        <w:rPr>
          <w:rStyle w:val="Kiemels2"/>
          <w:rFonts w:asciiTheme="minorHAnsi" w:hAnsiTheme="minorHAnsi" w:cstheme="minorHAnsi"/>
          <w:b w:val="0"/>
          <w:bCs w:val="0"/>
          <w:lang w:val="en-GB"/>
        </w:rPr>
        <w:t>October 10, 2025</w:t>
      </w:r>
    </w:p>
    <w:p w14:paraId="3928E667" w14:textId="77777777" w:rsidR="00EE2E87" w:rsidRPr="006F3D9E" w:rsidRDefault="00E929ED" w:rsidP="00EE2E87">
      <w:pPr>
        <w:rPr>
          <w:rFonts w:asciiTheme="minorHAnsi" w:hAnsiTheme="minorHAnsi" w:cstheme="minorHAnsi"/>
          <w:lang w:val="en-GB"/>
        </w:rPr>
      </w:pPr>
      <w:r>
        <w:rPr>
          <w:rFonts w:asciiTheme="minorHAnsi" w:hAnsiTheme="minorHAnsi" w:cstheme="minorHAnsi"/>
          <w:lang w:val="en-GB"/>
        </w:rPr>
        <w:pict w14:anchorId="6ADE21A3">
          <v:rect id="_x0000_i1025" style="width:0;height:1.5pt" o:hralign="center" o:hrstd="t" o:hr="t" fillcolor="#a0a0a0" stroked="f"/>
        </w:pict>
      </w:r>
    </w:p>
    <w:p w14:paraId="711BDC6D" w14:textId="77777777" w:rsidR="00EE2E87" w:rsidRPr="006F3D9E" w:rsidRDefault="00EE2E87" w:rsidP="006F3D9E">
      <w:pPr>
        <w:pStyle w:val="Cmsor1"/>
        <w:rPr>
          <w:lang w:val="en-GB"/>
        </w:rPr>
      </w:pPr>
      <w:r w:rsidRPr="006F3D9E">
        <w:rPr>
          <w:rStyle w:val="Kiemels2"/>
          <w:rFonts w:asciiTheme="minorHAnsi" w:hAnsiTheme="minorHAnsi" w:cstheme="minorHAnsi"/>
          <w:b w:val="0"/>
          <w:bCs w:val="0"/>
          <w:lang w:val="en-GB"/>
        </w:rPr>
        <w:t>Data Controller</w:t>
      </w:r>
    </w:p>
    <w:p w14:paraId="54E427B9" w14:textId="77777777" w:rsidR="00EE2E87" w:rsidRPr="006F3D9E" w:rsidRDefault="00EE2E87" w:rsidP="00EE2E87">
      <w:pPr>
        <w:pStyle w:val="NormlWeb"/>
        <w:rPr>
          <w:rFonts w:asciiTheme="minorHAnsi" w:hAnsiTheme="minorHAnsi" w:cstheme="minorHAnsi"/>
          <w:lang w:val="en-GB"/>
        </w:rPr>
      </w:pPr>
      <w:r w:rsidRPr="006F3D9E">
        <w:rPr>
          <w:rStyle w:val="Kiemels2"/>
          <w:rFonts w:asciiTheme="minorHAnsi" w:hAnsiTheme="minorHAnsi" w:cstheme="minorHAnsi"/>
          <w:lang w:val="en-GB"/>
        </w:rPr>
        <w:t>Full name:</w:t>
      </w:r>
      <w:r w:rsidRPr="006F3D9E">
        <w:rPr>
          <w:rFonts w:asciiTheme="minorHAnsi" w:hAnsiTheme="minorHAnsi" w:cstheme="minorHAnsi"/>
          <w:lang w:val="en-GB"/>
        </w:rPr>
        <w:t xml:space="preserve"> Hungarian University of Agriculture and Life Sciences (MATE)</w:t>
      </w:r>
      <w:r w:rsidRPr="006F3D9E">
        <w:rPr>
          <w:rFonts w:asciiTheme="minorHAnsi" w:hAnsiTheme="minorHAnsi" w:cstheme="minorHAnsi"/>
          <w:lang w:val="en-GB"/>
        </w:rPr>
        <w:br/>
      </w:r>
      <w:r w:rsidRPr="006F3D9E">
        <w:rPr>
          <w:rStyle w:val="Kiemels2"/>
          <w:rFonts w:asciiTheme="minorHAnsi" w:hAnsiTheme="minorHAnsi" w:cstheme="minorHAnsi"/>
          <w:lang w:val="en-GB"/>
        </w:rPr>
        <w:t>Representative:</w:t>
      </w:r>
      <w:r w:rsidRPr="006F3D9E">
        <w:rPr>
          <w:rFonts w:asciiTheme="minorHAnsi" w:hAnsiTheme="minorHAnsi" w:cstheme="minorHAnsi"/>
          <w:lang w:val="en-GB"/>
        </w:rPr>
        <w:t xml:space="preserve"> Dr. Csaba Gyuricza</w:t>
      </w:r>
      <w:r w:rsidRPr="006F3D9E">
        <w:rPr>
          <w:rFonts w:asciiTheme="minorHAnsi" w:hAnsiTheme="minorHAnsi" w:cstheme="minorHAnsi"/>
          <w:lang w:val="en-GB"/>
        </w:rPr>
        <w:br/>
      </w:r>
      <w:r w:rsidRPr="006F3D9E">
        <w:rPr>
          <w:rStyle w:val="Kiemels2"/>
          <w:rFonts w:asciiTheme="minorHAnsi" w:hAnsiTheme="minorHAnsi" w:cstheme="minorHAnsi"/>
          <w:lang w:val="en-GB"/>
        </w:rPr>
        <w:t>Position:</w:t>
      </w:r>
      <w:r w:rsidRPr="006F3D9E">
        <w:rPr>
          <w:rFonts w:asciiTheme="minorHAnsi" w:hAnsiTheme="minorHAnsi" w:cstheme="minorHAnsi"/>
          <w:lang w:val="en-GB"/>
        </w:rPr>
        <w:t xml:space="preserve"> Rector</w:t>
      </w:r>
      <w:r w:rsidRPr="006F3D9E">
        <w:rPr>
          <w:rFonts w:asciiTheme="minorHAnsi" w:hAnsiTheme="minorHAnsi" w:cstheme="minorHAnsi"/>
          <w:lang w:val="en-GB"/>
        </w:rPr>
        <w:br/>
      </w:r>
      <w:r w:rsidRPr="006F3D9E">
        <w:rPr>
          <w:rStyle w:val="Kiemels2"/>
          <w:rFonts w:asciiTheme="minorHAnsi" w:hAnsiTheme="minorHAnsi" w:cstheme="minorHAnsi"/>
          <w:lang w:val="en-GB"/>
        </w:rPr>
        <w:t>E-mail address:</w:t>
      </w:r>
      <w:r w:rsidRPr="006F3D9E">
        <w:rPr>
          <w:rFonts w:asciiTheme="minorHAnsi" w:hAnsiTheme="minorHAnsi" w:cstheme="minorHAnsi"/>
          <w:lang w:val="en-GB"/>
        </w:rPr>
        <w:t xml:space="preserve"> adatvedelem@uni-mate.hu</w:t>
      </w:r>
      <w:r w:rsidRPr="006F3D9E">
        <w:rPr>
          <w:rFonts w:asciiTheme="minorHAnsi" w:hAnsiTheme="minorHAnsi" w:cstheme="minorHAnsi"/>
          <w:lang w:val="en-GB"/>
        </w:rPr>
        <w:br/>
      </w:r>
      <w:r w:rsidRPr="006F3D9E">
        <w:rPr>
          <w:rStyle w:val="Kiemels2"/>
          <w:rFonts w:asciiTheme="minorHAnsi" w:hAnsiTheme="minorHAnsi" w:cstheme="minorHAnsi"/>
          <w:lang w:val="en-GB"/>
        </w:rPr>
        <w:t>Telephone number:</w:t>
      </w:r>
      <w:r w:rsidRPr="006F3D9E">
        <w:rPr>
          <w:rFonts w:asciiTheme="minorHAnsi" w:hAnsiTheme="minorHAnsi" w:cstheme="minorHAnsi"/>
          <w:lang w:val="en-GB"/>
        </w:rPr>
        <w:t xml:space="preserve"> +36-28-522-000</w:t>
      </w:r>
      <w:r w:rsidRPr="006F3D9E">
        <w:rPr>
          <w:rFonts w:asciiTheme="minorHAnsi" w:hAnsiTheme="minorHAnsi" w:cstheme="minorHAnsi"/>
          <w:lang w:val="en-GB"/>
        </w:rPr>
        <w:br/>
      </w:r>
      <w:r w:rsidRPr="006F3D9E">
        <w:rPr>
          <w:rStyle w:val="Kiemels2"/>
          <w:rFonts w:asciiTheme="minorHAnsi" w:hAnsiTheme="minorHAnsi" w:cstheme="minorHAnsi"/>
          <w:lang w:val="en-GB"/>
        </w:rPr>
        <w:t>Website:</w:t>
      </w:r>
      <w:r w:rsidRPr="006F3D9E">
        <w:rPr>
          <w:rFonts w:asciiTheme="minorHAnsi" w:hAnsiTheme="minorHAnsi" w:cstheme="minorHAnsi"/>
          <w:lang w:val="en-GB"/>
        </w:rPr>
        <w:t xml:space="preserve"> www.uni-mate.hu</w:t>
      </w:r>
      <w:r w:rsidRPr="006F3D9E">
        <w:rPr>
          <w:rFonts w:asciiTheme="minorHAnsi" w:hAnsiTheme="minorHAnsi" w:cstheme="minorHAnsi"/>
          <w:lang w:val="en-GB"/>
        </w:rPr>
        <w:br/>
      </w:r>
      <w:r w:rsidRPr="006F3D9E">
        <w:rPr>
          <w:rStyle w:val="Kiemels2"/>
          <w:rFonts w:asciiTheme="minorHAnsi" w:hAnsiTheme="minorHAnsi" w:cstheme="minorHAnsi"/>
          <w:lang w:val="en-GB"/>
        </w:rPr>
        <w:t>Registered address:</w:t>
      </w:r>
      <w:r w:rsidRPr="006F3D9E">
        <w:rPr>
          <w:rFonts w:asciiTheme="minorHAnsi" w:hAnsiTheme="minorHAnsi" w:cstheme="minorHAnsi"/>
          <w:lang w:val="en-GB"/>
        </w:rPr>
        <w:t xml:space="preserve"> 2100 Gödöllő, </w:t>
      </w:r>
      <w:proofErr w:type="spellStart"/>
      <w:r w:rsidRPr="006F3D9E">
        <w:rPr>
          <w:rFonts w:asciiTheme="minorHAnsi" w:hAnsiTheme="minorHAnsi" w:cstheme="minorHAnsi"/>
          <w:lang w:val="en-GB"/>
        </w:rPr>
        <w:t>Páter</w:t>
      </w:r>
      <w:proofErr w:type="spellEnd"/>
      <w:r w:rsidRPr="006F3D9E">
        <w:rPr>
          <w:rFonts w:asciiTheme="minorHAnsi" w:hAnsiTheme="minorHAnsi" w:cstheme="minorHAnsi"/>
          <w:lang w:val="en-GB"/>
        </w:rPr>
        <w:t xml:space="preserve"> Károly u. 1.</w:t>
      </w:r>
      <w:r w:rsidRPr="006F3D9E">
        <w:rPr>
          <w:rFonts w:asciiTheme="minorHAnsi" w:hAnsiTheme="minorHAnsi" w:cstheme="minorHAnsi"/>
          <w:lang w:val="en-GB"/>
        </w:rPr>
        <w:br/>
      </w:r>
      <w:r w:rsidRPr="006F3D9E">
        <w:rPr>
          <w:rStyle w:val="Kiemels2"/>
          <w:rFonts w:asciiTheme="minorHAnsi" w:hAnsiTheme="minorHAnsi" w:cstheme="minorHAnsi"/>
          <w:lang w:val="en-GB"/>
        </w:rPr>
        <w:t>Mailing address:</w:t>
      </w:r>
      <w:r w:rsidRPr="006F3D9E">
        <w:rPr>
          <w:rFonts w:asciiTheme="minorHAnsi" w:hAnsiTheme="minorHAnsi" w:cstheme="minorHAnsi"/>
          <w:lang w:val="en-GB"/>
        </w:rPr>
        <w:t xml:space="preserve"> 2103 Gödöllő, P.O. Box 303</w:t>
      </w:r>
      <w:r w:rsidRPr="006F3D9E">
        <w:rPr>
          <w:rFonts w:asciiTheme="minorHAnsi" w:hAnsiTheme="minorHAnsi" w:cstheme="minorHAnsi"/>
          <w:lang w:val="en-GB"/>
        </w:rPr>
        <w:br/>
      </w:r>
      <w:r w:rsidRPr="006F3D9E">
        <w:rPr>
          <w:rStyle w:val="Kiemels2"/>
          <w:rFonts w:asciiTheme="minorHAnsi" w:hAnsiTheme="minorHAnsi" w:cstheme="minorHAnsi"/>
          <w:lang w:val="en-GB"/>
        </w:rPr>
        <w:t>Tax number:</w:t>
      </w:r>
      <w:r w:rsidRPr="006F3D9E">
        <w:rPr>
          <w:rFonts w:asciiTheme="minorHAnsi" w:hAnsiTheme="minorHAnsi" w:cstheme="minorHAnsi"/>
          <w:lang w:val="en-GB"/>
        </w:rPr>
        <w:t xml:space="preserve"> 19294784-4-44</w:t>
      </w:r>
      <w:r w:rsidRPr="006F3D9E">
        <w:rPr>
          <w:rFonts w:asciiTheme="minorHAnsi" w:hAnsiTheme="minorHAnsi" w:cstheme="minorHAnsi"/>
          <w:lang w:val="en-GB"/>
        </w:rPr>
        <w:br/>
      </w:r>
      <w:r w:rsidRPr="006F3D9E">
        <w:rPr>
          <w:rStyle w:val="Kiemels2"/>
          <w:rFonts w:asciiTheme="minorHAnsi" w:hAnsiTheme="minorHAnsi" w:cstheme="minorHAnsi"/>
          <w:lang w:val="en-GB"/>
        </w:rPr>
        <w:t>Data Protection Officer:</w:t>
      </w:r>
      <w:r w:rsidRPr="006F3D9E">
        <w:rPr>
          <w:rFonts w:asciiTheme="minorHAnsi" w:hAnsiTheme="minorHAnsi" w:cstheme="minorHAnsi"/>
          <w:lang w:val="en-GB"/>
        </w:rPr>
        <w:t xml:space="preserve"> Dr. Melitta Fuchs</w:t>
      </w:r>
      <w:r w:rsidRPr="006F3D9E">
        <w:rPr>
          <w:rFonts w:asciiTheme="minorHAnsi" w:hAnsiTheme="minorHAnsi" w:cstheme="minorHAnsi"/>
          <w:lang w:val="en-GB"/>
        </w:rPr>
        <w:br/>
      </w:r>
      <w:r w:rsidRPr="006F3D9E">
        <w:rPr>
          <w:rStyle w:val="Kiemels2"/>
          <w:rFonts w:asciiTheme="minorHAnsi" w:hAnsiTheme="minorHAnsi" w:cstheme="minorHAnsi"/>
          <w:lang w:val="en-GB"/>
        </w:rPr>
        <w:t>Contact:</w:t>
      </w:r>
      <w:r w:rsidRPr="006F3D9E">
        <w:rPr>
          <w:rFonts w:asciiTheme="minorHAnsi" w:hAnsiTheme="minorHAnsi" w:cstheme="minorHAnsi"/>
          <w:lang w:val="en-GB"/>
        </w:rPr>
        <w:t xml:space="preserve"> dpo@uni-mate.hu</w:t>
      </w:r>
    </w:p>
    <w:p w14:paraId="32DE7DC0" w14:textId="77777777" w:rsidR="00EE2E87" w:rsidRPr="006F3D9E" w:rsidRDefault="00EE2E87" w:rsidP="006F3D9E">
      <w:pPr>
        <w:pStyle w:val="Cmsor1"/>
        <w:rPr>
          <w:lang w:val="en-GB"/>
        </w:rPr>
      </w:pPr>
      <w:r w:rsidRPr="006F3D9E">
        <w:rPr>
          <w:rStyle w:val="Kiemels2"/>
          <w:rFonts w:asciiTheme="minorHAnsi" w:hAnsiTheme="minorHAnsi" w:cstheme="minorHAnsi"/>
          <w:b w:val="0"/>
          <w:bCs w:val="0"/>
          <w:lang w:val="en-GB"/>
        </w:rPr>
        <w:t>Legal Background</w:t>
      </w:r>
    </w:p>
    <w:p w14:paraId="1C8B0FEF" w14:textId="77777777" w:rsidR="00EE2E87" w:rsidRPr="006F3D9E" w:rsidRDefault="00EE2E87" w:rsidP="00EE2E87">
      <w:pPr>
        <w:pStyle w:val="NormlWeb"/>
        <w:rPr>
          <w:rFonts w:asciiTheme="minorHAnsi" w:hAnsiTheme="minorHAnsi" w:cstheme="minorHAnsi"/>
          <w:lang w:val="en-GB"/>
        </w:rPr>
      </w:pPr>
      <w:r w:rsidRPr="006F3D9E">
        <w:rPr>
          <w:rFonts w:asciiTheme="minorHAnsi" w:hAnsiTheme="minorHAnsi" w:cstheme="minorHAnsi"/>
          <w:lang w:val="en-GB"/>
        </w:rPr>
        <w:t>The Hungarian University of Agriculture and Life Sciences (hereinafter: “the University”) processes the personal data of incoming international exchange students nominated to study at the University in accordance with the following legal regulations:</w:t>
      </w:r>
    </w:p>
    <w:p w14:paraId="1DEF0DDB" w14:textId="77777777" w:rsidR="00EE2E87" w:rsidRPr="006F3D9E" w:rsidRDefault="00EE2E87" w:rsidP="00EE2E87">
      <w:pPr>
        <w:pStyle w:val="NormlWeb"/>
        <w:numPr>
          <w:ilvl w:val="0"/>
          <w:numId w:val="35"/>
        </w:numPr>
        <w:rPr>
          <w:rFonts w:asciiTheme="minorHAnsi" w:hAnsiTheme="minorHAnsi" w:cstheme="minorHAnsi"/>
          <w:lang w:val="en-GB"/>
        </w:rPr>
      </w:pPr>
      <w:r w:rsidRPr="006F3D9E">
        <w:rPr>
          <w:rFonts w:asciiTheme="minorHAnsi" w:hAnsiTheme="minorHAnsi" w:cstheme="minorHAnsi"/>
          <w:lang w:val="en-GB"/>
        </w:rPr>
        <w:t>Regulation (EU) 2016/679 of the European Parliament and of the Council of 27 April 2016 (General Data Protection Regulation, GDPR)</w:t>
      </w:r>
    </w:p>
    <w:p w14:paraId="76F34FB7" w14:textId="77777777" w:rsidR="00EE2E87" w:rsidRPr="006F3D9E" w:rsidRDefault="00EE2E87" w:rsidP="00EE2E87">
      <w:pPr>
        <w:pStyle w:val="NormlWeb"/>
        <w:numPr>
          <w:ilvl w:val="0"/>
          <w:numId w:val="35"/>
        </w:numPr>
        <w:rPr>
          <w:rFonts w:asciiTheme="minorHAnsi" w:hAnsiTheme="minorHAnsi" w:cstheme="minorHAnsi"/>
          <w:lang w:val="en-GB"/>
        </w:rPr>
      </w:pPr>
      <w:r w:rsidRPr="006F3D9E">
        <w:rPr>
          <w:rFonts w:asciiTheme="minorHAnsi" w:hAnsiTheme="minorHAnsi" w:cstheme="minorHAnsi"/>
          <w:lang w:val="en-GB"/>
        </w:rPr>
        <w:t>Act CCIV of 2011 on National Higher Education (</w:t>
      </w:r>
      <w:proofErr w:type="spellStart"/>
      <w:r w:rsidRPr="006F3D9E">
        <w:rPr>
          <w:rFonts w:asciiTheme="minorHAnsi" w:hAnsiTheme="minorHAnsi" w:cstheme="minorHAnsi"/>
          <w:lang w:val="en-GB"/>
        </w:rPr>
        <w:t>Nftv</w:t>
      </w:r>
      <w:proofErr w:type="spellEnd"/>
      <w:r w:rsidRPr="006F3D9E">
        <w:rPr>
          <w:rFonts w:asciiTheme="minorHAnsi" w:hAnsiTheme="minorHAnsi" w:cstheme="minorHAnsi"/>
          <w:lang w:val="en-GB"/>
        </w:rPr>
        <w:t>.)</w:t>
      </w:r>
    </w:p>
    <w:p w14:paraId="6E3D8549" w14:textId="77777777" w:rsidR="00EE2E87" w:rsidRPr="006F3D9E" w:rsidRDefault="00EE2E87" w:rsidP="006F3D9E">
      <w:pPr>
        <w:pStyle w:val="Cmsor1"/>
        <w:rPr>
          <w:lang w:val="en-GB"/>
        </w:rPr>
      </w:pPr>
      <w:r w:rsidRPr="006F3D9E">
        <w:rPr>
          <w:rStyle w:val="Kiemels2"/>
          <w:rFonts w:asciiTheme="minorHAnsi" w:hAnsiTheme="minorHAnsi" w:cstheme="minorHAnsi"/>
          <w:b w:val="0"/>
          <w:bCs w:val="0"/>
          <w:lang w:val="en-GB"/>
        </w:rPr>
        <w:t>Scope of Processed Personal Data, Source of Data, Purpose, Legal Basis, and Retention Period</w:t>
      </w:r>
    </w:p>
    <w:p w14:paraId="492F2972" w14:textId="3E046859" w:rsidR="00EE2E87" w:rsidRDefault="00EE2E87" w:rsidP="00EE2E87">
      <w:pPr>
        <w:pStyle w:val="NormlWeb"/>
        <w:rPr>
          <w:rFonts w:asciiTheme="minorHAnsi" w:hAnsiTheme="minorHAnsi" w:cstheme="minorHAnsi"/>
          <w:lang w:val="en-GB"/>
        </w:rPr>
      </w:pPr>
      <w:r w:rsidRPr="006F3D9E">
        <w:rPr>
          <w:rFonts w:asciiTheme="minorHAnsi" w:hAnsiTheme="minorHAnsi" w:cstheme="minorHAnsi"/>
          <w:lang w:val="en-GB"/>
        </w:rPr>
        <w:t>On the nomination form, the international coordinators of the University’s partner institutions nominate students selected by them for a given study period and academic field. The source of the data is always your home higher education institution.</w:t>
      </w:r>
    </w:p>
    <w:p w14:paraId="4A23FB2B" w14:textId="61677C7B" w:rsidR="00121A28" w:rsidRDefault="00121A28" w:rsidP="00EE2E87">
      <w:pPr>
        <w:pStyle w:val="NormlWeb"/>
        <w:rPr>
          <w:rFonts w:asciiTheme="minorHAnsi" w:hAnsiTheme="minorHAnsi" w:cstheme="minorHAnsi"/>
        </w:rPr>
      </w:pPr>
    </w:p>
    <w:p w14:paraId="5A1F6F0C" w14:textId="02F3FC93" w:rsidR="00121A28" w:rsidRDefault="00121A28" w:rsidP="00EE2E87">
      <w:pPr>
        <w:pStyle w:val="NormlWeb"/>
        <w:rPr>
          <w:rFonts w:asciiTheme="minorHAnsi" w:hAnsiTheme="minorHAnsi" w:cstheme="minorHAnsi"/>
        </w:rPr>
      </w:pPr>
    </w:p>
    <w:p w14:paraId="652D4561" w14:textId="14CB7A00" w:rsidR="00121A28" w:rsidRDefault="00121A28" w:rsidP="00EE2E87">
      <w:pPr>
        <w:pStyle w:val="NormlWeb"/>
        <w:rPr>
          <w:rFonts w:asciiTheme="minorHAnsi" w:hAnsiTheme="minorHAnsi" w:cstheme="minorHAnsi"/>
        </w:rPr>
      </w:pPr>
    </w:p>
    <w:p w14:paraId="5D1421B9" w14:textId="77777777" w:rsidR="00121A28" w:rsidRDefault="00121A28" w:rsidP="00EE2E87">
      <w:pPr>
        <w:pStyle w:val="NormlWeb"/>
        <w:rPr>
          <w:rFonts w:asciiTheme="minorHAnsi" w:hAnsiTheme="minorHAnsi" w:cstheme="minorHAnsi"/>
          <w:lang w:val="en-GB"/>
        </w:rPr>
      </w:pPr>
    </w:p>
    <w:tbl>
      <w:tblPr>
        <w:tblStyle w:val="Rcsostblzat"/>
        <w:tblW w:w="0" w:type="auto"/>
        <w:tblInd w:w="-5" w:type="dxa"/>
        <w:tblLook w:val="04A0" w:firstRow="1" w:lastRow="0" w:firstColumn="1" w:lastColumn="0" w:noHBand="0" w:noVBand="1"/>
      </w:tblPr>
      <w:tblGrid>
        <w:gridCol w:w="3969"/>
        <w:gridCol w:w="1701"/>
        <w:gridCol w:w="1701"/>
        <w:gridCol w:w="1701"/>
      </w:tblGrid>
      <w:tr w:rsidR="00121A28" w:rsidRPr="009E3C8B" w14:paraId="0AEDD4A9" w14:textId="77777777" w:rsidTr="00000ED9">
        <w:trPr>
          <w:trHeight w:val="283"/>
        </w:trPr>
        <w:tc>
          <w:tcPr>
            <w:tcW w:w="3969" w:type="dxa"/>
            <w:vAlign w:val="center"/>
          </w:tcPr>
          <w:p w14:paraId="3DC085C6" w14:textId="4AAADADB" w:rsidR="00121A28" w:rsidRPr="005334AC" w:rsidRDefault="00121A28" w:rsidP="00121A28">
            <w:pPr>
              <w:spacing w:after="0" w:line="240" w:lineRule="auto"/>
              <w:ind w:left="11" w:hanging="11"/>
              <w:jc w:val="center"/>
              <w:rPr>
                <w:rFonts w:asciiTheme="minorHAnsi" w:hAnsiTheme="minorHAnsi" w:cstheme="minorHAnsi"/>
                <w:b/>
                <w:sz w:val="20"/>
                <w:szCs w:val="20"/>
              </w:rPr>
            </w:pPr>
            <w:r w:rsidRPr="009138AF">
              <w:rPr>
                <w:rStyle w:val="Kiemels2"/>
                <w:rFonts w:asciiTheme="minorHAnsi" w:hAnsiTheme="minorHAnsi" w:cstheme="minorHAnsi"/>
                <w:sz w:val="18"/>
                <w:szCs w:val="18"/>
                <w:lang w:val="en-GB"/>
              </w:rPr>
              <w:lastRenderedPageBreak/>
              <w:t>Personal Data</w:t>
            </w:r>
          </w:p>
        </w:tc>
        <w:tc>
          <w:tcPr>
            <w:tcW w:w="1701" w:type="dxa"/>
            <w:vAlign w:val="center"/>
          </w:tcPr>
          <w:p w14:paraId="1DD8DC64" w14:textId="179AD7A2" w:rsidR="00121A28" w:rsidRPr="009E3C8B" w:rsidRDefault="00121A28" w:rsidP="00121A28">
            <w:pPr>
              <w:spacing w:after="0" w:line="240" w:lineRule="auto"/>
              <w:ind w:left="11" w:hanging="11"/>
              <w:jc w:val="center"/>
              <w:rPr>
                <w:rFonts w:asciiTheme="minorHAnsi" w:hAnsiTheme="minorHAnsi" w:cstheme="minorHAnsi"/>
                <w:b/>
                <w:sz w:val="20"/>
                <w:szCs w:val="20"/>
              </w:rPr>
            </w:pPr>
            <w:r w:rsidRPr="009138AF">
              <w:rPr>
                <w:rStyle w:val="Kiemels2"/>
                <w:rFonts w:asciiTheme="minorHAnsi" w:hAnsiTheme="minorHAnsi" w:cstheme="minorHAnsi"/>
                <w:sz w:val="18"/>
                <w:szCs w:val="18"/>
                <w:lang w:val="en-GB"/>
              </w:rPr>
              <w:t>Purpose of Processing</w:t>
            </w:r>
          </w:p>
        </w:tc>
        <w:tc>
          <w:tcPr>
            <w:tcW w:w="1701" w:type="dxa"/>
            <w:vAlign w:val="center"/>
          </w:tcPr>
          <w:p w14:paraId="238BAB8A" w14:textId="2A4F0DB0" w:rsidR="00121A28" w:rsidRPr="009E3C8B" w:rsidRDefault="00121A28" w:rsidP="00121A28">
            <w:pPr>
              <w:spacing w:after="0" w:line="240" w:lineRule="auto"/>
              <w:ind w:left="11" w:hanging="11"/>
              <w:jc w:val="center"/>
              <w:rPr>
                <w:rFonts w:asciiTheme="minorHAnsi" w:hAnsiTheme="minorHAnsi" w:cstheme="minorHAnsi"/>
                <w:b/>
                <w:sz w:val="20"/>
                <w:szCs w:val="20"/>
              </w:rPr>
            </w:pPr>
            <w:r w:rsidRPr="009138AF">
              <w:rPr>
                <w:rStyle w:val="Kiemels2"/>
                <w:rFonts w:asciiTheme="minorHAnsi" w:hAnsiTheme="minorHAnsi" w:cstheme="minorHAnsi"/>
                <w:sz w:val="18"/>
                <w:szCs w:val="18"/>
                <w:lang w:val="en-GB"/>
              </w:rPr>
              <w:t>Legal Basis</w:t>
            </w:r>
          </w:p>
        </w:tc>
        <w:tc>
          <w:tcPr>
            <w:tcW w:w="1701" w:type="dxa"/>
            <w:vAlign w:val="center"/>
          </w:tcPr>
          <w:p w14:paraId="4040A45A" w14:textId="35CCD661" w:rsidR="00121A28" w:rsidRPr="009E3C8B" w:rsidRDefault="00121A28" w:rsidP="00121A28">
            <w:pPr>
              <w:spacing w:after="0" w:line="240" w:lineRule="auto"/>
              <w:ind w:left="11" w:hanging="11"/>
              <w:jc w:val="center"/>
              <w:rPr>
                <w:rFonts w:asciiTheme="minorHAnsi" w:hAnsiTheme="minorHAnsi" w:cstheme="minorHAnsi"/>
                <w:b/>
                <w:sz w:val="20"/>
                <w:szCs w:val="20"/>
              </w:rPr>
            </w:pPr>
            <w:r w:rsidRPr="009138AF">
              <w:rPr>
                <w:rStyle w:val="Kiemels2"/>
                <w:rFonts w:asciiTheme="minorHAnsi" w:hAnsiTheme="minorHAnsi" w:cstheme="minorHAnsi"/>
                <w:sz w:val="18"/>
                <w:szCs w:val="18"/>
                <w:lang w:val="en-GB"/>
              </w:rPr>
              <w:t>Retention Period</w:t>
            </w:r>
          </w:p>
        </w:tc>
      </w:tr>
      <w:tr w:rsidR="00121A28" w:rsidRPr="009E3C8B" w14:paraId="51546128" w14:textId="77777777" w:rsidTr="00A95E88">
        <w:trPr>
          <w:trHeight w:val="283"/>
        </w:trPr>
        <w:tc>
          <w:tcPr>
            <w:tcW w:w="3969" w:type="dxa"/>
            <w:vAlign w:val="center"/>
          </w:tcPr>
          <w:p w14:paraId="61040134" w14:textId="56C4244B" w:rsidR="00121A28" w:rsidRPr="005334AC" w:rsidRDefault="00121A28" w:rsidP="00121A28">
            <w:pPr>
              <w:spacing w:after="0"/>
              <w:ind w:left="11" w:hanging="11"/>
              <w:jc w:val="left"/>
              <w:rPr>
                <w:rFonts w:asciiTheme="minorHAnsi" w:hAnsiTheme="minorHAnsi" w:cstheme="minorHAnsi"/>
                <w:sz w:val="20"/>
                <w:szCs w:val="20"/>
              </w:rPr>
            </w:pPr>
            <w:r w:rsidRPr="00121A28">
              <w:rPr>
                <w:rFonts w:asciiTheme="minorHAnsi" w:hAnsiTheme="minorHAnsi" w:cstheme="minorHAnsi"/>
                <w:b/>
                <w:bCs/>
                <w:sz w:val="18"/>
                <w:szCs w:val="18"/>
                <w:lang w:val="en-GB"/>
              </w:rPr>
              <w:t>Name of nominated student</w:t>
            </w:r>
          </w:p>
        </w:tc>
        <w:tc>
          <w:tcPr>
            <w:tcW w:w="1701" w:type="dxa"/>
            <w:vMerge w:val="restart"/>
            <w:vAlign w:val="center"/>
          </w:tcPr>
          <w:p w14:paraId="71AF0F5D" w14:textId="3D049F81" w:rsidR="00121A28" w:rsidRPr="00A431C8" w:rsidRDefault="00121A28" w:rsidP="00121A28">
            <w:pPr>
              <w:spacing w:after="0"/>
              <w:ind w:left="0"/>
              <w:jc w:val="left"/>
              <w:rPr>
                <w:rFonts w:cstheme="minorHAnsi"/>
                <w:color w:val="auto"/>
                <w:sz w:val="20"/>
                <w:szCs w:val="20"/>
              </w:rPr>
            </w:pPr>
            <w:r w:rsidRPr="009138AF">
              <w:rPr>
                <w:rFonts w:asciiTheme="minorHAnsi" w:hAnsiTheme="minorHAnsi" w:cstheme="minorHAnsi"/>
                <w:sz w:val="18"/>
                <w:szCs w:val="18"/>
                <w:lang w:val="en-GB"/>
              </w:rPr>
              <w:t>To inform the nominated student and partner coordinator regarding the application process, academic calendar, and other relevant information</w:t>
            </w:r>
          </w:p>
        </w:tc>
        <w:tc>
          <w:tcPr>
            <w:tcW w:w="1701" w:type="dxa"/>
            <w:vMerge w:val="restart"/>
            <w:vAlign w:val="center"/>
          </w:tcPr>
          <w:p w14:paraId="63ED5D11" w14:textId="7567DB85" w:rsidR="00121A28" w:rsidRPr="009E3C8B" w:rsidRDefault="00121A28" w:rsidP="00121A28">
            <w:pPr>
              <w:pStyle w:val="Default"/>
              <w:rPr>
                <w:rFonts w:asciiTheme="minorHAnsi" w:hAnsiTheme="minorHAnsi" w:cstheme="minorHAnsi"/>
                <w:iCs/>
                <w:sz w:val="20"/>
                <w:szCs w:val="20"/>
              </w:rPr>
            </w:pPr>
            <w:r w:rsidRPr="009138AF">
              <w:rPr>
                <w:rFonts w:asciiTheme="minorHAnsi" w:hAnsiTheme="minorHAnsi" w:cstheme="minorHAnsi"/>
                <w:sz w:val="18"/>
                <w:szCs w:val="18"/>
                <w:lang w:val="en-GB"/>
              </w:rPr>
              <w:t>Steps taken prior to entering into a contract between the data subject and the University, based on the partner’s nomination [GDPR Article 6(1)(b)]</w:t>
            </w:r>
          </w:p>
        </w:tc>
        <w:tc>
          <w:tcPr>
            <w:tcW w:w="1701" w:type="dxa"/>
            <w:vMerge w:val="restart"/>
            <w:vAlign w:val="center"/>
          </w:tcPr>
          <w:p w14:paraId="24183FCD" w14:textId="2C5D7E58" w:rsidR="00121A28" w:rsidRPr="007F3F03" w:rsidRDefault="00121A28" w:rsidP="00121A28">
            <w:pPr>
              <w:pStyle w:val="Default"/>
              <w:rPr>
                <w:sz w:val="20"/>
                <w:szCs w:val="20"/>
              </w:rPr>
            </w:pPr>
            <w:r w:rsidRPr="009138AF">
              <w:rPr>
                <w:rFonts w:asciiTheme="minorHAnsi" w:hAnsiTheme="minorHAnsi" w:cstheme="minorHAnsi"/>
                <w:sz w:val="18"/>
                <w:szCs w:val="18"/>
                <w:lang w:val="en-GB"/>
              </w:rPr>
              <w:t>Each academic year, between September–December and March–June</w:t>
            </w:r>
          </w:p>
        </w:tc>
      </w:tr>
      <w:tr w:rsidR="00121A28" w:rsidRPr="009E3C8B" w14:paraId="279F023D" w14:textId="77777777" w:rsidTr="00A95E88">
        <w:trPr>
          <w:trHeight w:val="283"/>
        </w:trPr>
        <w:tc>
          <w:tcPr>
            <w:tcW w:w="3969" w:type="dxa"/>
            <w:vAlign w:val="center"/>
          </w:tcPr>
          <w:p w14:paraId="2D201286" w14:textId="3DB122C5" w:rsidR="00121A28" w:rsidRPr="005334AC" w:rsidRDefault="00121A28" w:rsidP="00121A28">
            <w:pPr>
              <w:spacing w:after="0"/>
              <w:ind w:left="11" w:hanging="11"/>
              <w:jc w:val="left"/>
              <w:rPr>
                <w:rFonts w:asciiTheme="minorHAnsi" w:hAnsiTheme="minorHAnsi" w:cstheme="minorHAnsi"/>
                <w:sz w:val="20"/>
                <w:szCs w:val="20"/>
              </w:rPr>
            </w:pPr>
            <w:r w:rsidRPr="009138AF">
              <w:rPr>
                <w:rFonts w:asciiTheme="minorHAnsi" w:hAnsiTheme="minorHAnsi" w:cstheme="minorHAnsi"/>
                <w:sz w:val="18"/>
                <w:szCs w:val="18"/>
                <w:lang w:val="en-GB"/>
              </w:rPr>
              <w:t>Gender</w:t>
            </w:r>
          </w:p>
        </w:tc>
        <w:tc>
          <w:tcPr>
            <w:tcW w:w="1701" w:type="dxa"/>
            <w:vMerge/>
            <w:vAlign w:val="center"/>
          </w:tcPr>
          <w:p w14:paraId="42737419" w14:textId="77777777" w:rsidR="00121A28" w:rsidRPr="009E3C8B" w:rsidRDefault="00121A28" w:rsidP="00121A28">
            <w:pPr>
              <w:spacing w:after="0"/>
              <w:ind w:left="0"/>
              <w:jc w:val="left"/>
              <w:rPr>
                <w:rFonts w:cstheme="minorHAnsi"/>
                <w:color w:val="auto"/>
                <w:sz w:val="20"/>
                <w:szCs w:val="20"/>
              </w:rPr>
            </w:pPr>
          </w:p>
        </w:tc>
        <w:tc>
          <w:tcPr>
            <w:tcW w:w="1701" w:type="dxa"/>
            <w:vMerge/>
            <w:vAlign w:val="center"/>
          </w:tcPr>
          <w:p w14:paraId="6239BF9E" w14:textId="77777777" w:rsidR="00121A28" w:rsidRPr="009E3C8B" w:rsidRDefault="00121A28" w:rsidP="00121A28">
            <w:pPr>
              <w:spacing w:after="0"/>
              <w:ind w:left="11" w:hanging="11"/>
              <w:jc w:val="left"/>
              <w:rPr>
                <w:rFonts w:asciiTheme="minorHAnsi" w:hAnsiTheme="minorHAnsi" w:cstheme="minorHAnsi"/>
                <w:iCs/>
                <w:sz w:val="20"/>
                <w:szCs w:val="20"/>
              </w:rPr>
            </w:pPr>
          </w:p>
        </w:tc>
        <w:tc>
          <w:tcPr>
            <w:tcW w:w="1701" w:type="dxa"/>
            <w:vMerge/>
          </w:tcPr>
          <w:p w14:paraId="5C78F6C0" w14:textId="77777777" w:rsidR="00121A28" w:rsidRPr="009E3C8B" w:rsidRDefault="00121A28" w:rsidP="00121A28">
            <w:pPr>
              <w:spacing w:after="0"/>
              <w:ind w:left="11" w:hanging="11"/>
              <w:jc w:val="left"/>
              <w:rPr>
                <w:rFonts w:asciiTheme="minorHAnsi" w:hAnsiTheme="minorHAnsi" w:cstheme="minorHAnsi"/>
                <w:iCs/>
                <w:sz w:val="20"/>
                <w:szCs w:val="20"/>
              </w:rPr>
            </w:pPr>
          </w:p>
        </w:tc>
      </w:tr>
      <w:tr w:rsidR="00121A28" w:rsidRPr="009E3C8B" w14:paraId="0A2DD200" w14:textId="77777777" w:rsidTr="00A95E88">
        <w:trPr>
          <w:trHeight w:val="283"/>
        </w:trPr>
        <w:tc>
          <w:tcPr>
            <w:tcW w:w="3969" w:type="dxa"/>
            <w:vAlign w:val="center"/>
          </w:tcPr>
          <w:p w14:paraId="1A259383" w14:textId="4F8FAB05" w:rsidR="00121A28" w:rsidRPr="005334AC" w:rsidRDefault="00121A28" w:rsidP="00121A28">
            <w:pPr>
              <w:spacing w:after="0"/>
              <w:ind w:left="11" w:hanging="11"/>
              <w:jc w:val="left"/>
              <w:rPr>
                <w:rFonts w:asciiTheme="minorHAnsi" w:hAnsiTheme="minorHAnsi" w:cstheme="minorHAnsi"/>
                <w:sz w:val="20"/>
                <w:szCs w:val="20"/>
              </w:rPr>
            </w:pPr>
            <w:r w:rsidRPr="009138AF">
              <w:rPr>
                <w:rFonts w:asciiTheme="minorHAnsi" w:hAnsiTheme="minorHAnsi" w:cstheme="minorHAnsi"/>
                <w:sz w:val="18"/>
                <w:szCs w:val="18"/>
                <w:lang w:val="en-GB"/>
              </w:rPr>
              <w:t>E-mail address</w:t>
            </w:r>
          </w:p>
        </w:tc>
        <w:tc>
          <w:tcPr>
            <w:tcW w:w="1701" w:type="dxa"/>
            <w:vMerge/>
            <w:vAlign w:val="center"/>
          </w:tcPr>
          <w:p w14:paraId="2E98C8A8" w14:textId="77777777" w:rsidR="00121A28" w:rsidRPr="009E3C8B" w:rsidRDefault="00121A28" w:rsidP="00121A28">
            <w:pPr>
              <w:spacing w:after="0"/>
              <w:ind w:left="0"/>
              <w:jc w:val="left"/>
              <w:rPr>
                <w:rFonts w:cstheme="minorHAnsi"/>
                <w:color w:val="auto"/>
                <w:sz w:val="20"/>
                <w:szCs w:val="20"/>
              </w:rPr>
            </w:pPr>
          </w:p>
        </w:tc>
        <w:tc>
          <w:tcPr>
            <w:tcW w:w="1701" w:type="dxa"/>
            <w:vMerge/>
            <w:vAlign w:val="center"/>
          </w:tcPr>
          <w:p w14:paraId="3656941F" w14:textId="77777777" w:rsidR="00121A28" w:rsidRPr="009E3C8B" w:rsidRDefault="00121A28" w:rsidP="00121A28">
            <w:pPr>
              <w:spacing w:after="0"/>
              <w:ind w:left="11" w:hanging="11"/>
              <w:jc w:val="left"/>
              <w:rPr>
                <w:rFonts w:asciiTheme="minorHAnsi" w:hAnsiTheme="minorHAnsi" w:cstheme="minorHAnsi"/>
                <w:iCs/>
                <w:sz w:val="20"/>
                <w:szCs w:val="20"/>
              </w:rPr>
            </w:pPr>
          </w:p>
        </w:tc>
        <w:tc>
          <w:tcPr>
            <w:tcW w:w="1701" w:type="dxa"/>
            <w:vMerge/>
          </w:tcPr>
          <w:p w14:paraId="327D40DB" w14:textId="77777777" w:rsidR="00121A28" w:rsidRPr="009E3C8B" w:rsidRDefault="00121A28" w:rsidP="00121A28">
            <w:pPr>
              <w:spacing w:after="0"/>
              <w:ind w:left="11" w:hanging="11"/>
              <w:jc w:val="left"/>
              <w:rPr>
                <w:rFonts w:asciiTheme="minorHAnsi" w:hAnsiTheme="minorHAnsi" w:cstheme="minorHAnsi"/>
                <w:iCs/>
                <w:sz w:val="20"/>
                <w:szCs w:val="20"/>
              </w:rPr>
            </w:pPr>
          </w:p>
        </w:tc>
      </w:tr>
      <w:tr w:rsidR="00121A28" w:rsidRPr="009E3C8B" w14:paraId="08A73128" w14:textId="77777777" w:rsidTr="00A95E88">
        <w:trPr>
          <w:trHeight w:val="283"/>
        </w:trPr>
        <w:tc>
          <w:tcPr>
            <w:tcW w:w="3969" w:type="dxa"/>
            <w:vAlign w:val="center"/>
          </w:tcPr>
          <w:p w14:paraId="1ADE0592" w14:textId="55A0B548" w:rsidR="00121A28" w:rsidRPr="005334AC" w:rsidRDefault="00121A28" w:rsidP="00121A28">
            <w:pPr>
              <w:spacing w:after="0"/>
              <w:ind w:left="11" w:hanging="11"/>
              <w:jc w:val="left"/>
              <w:rPr>
                <w:sz w:val="20"/>
                <w:szCs w:val="20"/>
              </w:rPr>
            </w:pPr>
            <w:r w:rsidRPr="009138AF">
              <w:rPr>
                <w:rFonts w:asciiTheme="minorHAnsi" w:hAnsiTheme="minorHAnsi" w:cstheme="minorHAnsi"/>
                <w:sz w:val="18"/>
                <w:szCs w:val="18"/>
                <w:lang w:val="en-GB"/>
              </w:rPr>
              <w:t>Field of study at the University</w:t>
            </w:r>
          </w:p>
        </w:tc>
        <w:tc>
          <w:tcPr>
            <w:tcW w:w="1701" w:type="dxa"/>
            <w:vMerge/>
            <w:vAlign w:val="center"/>
          </w:tcPr>
          <w:p w14:paraId="52887506" w14:textId="77777777" w:rsidR="00121A28" w:rsidRPr="009E3C8B" w:rsidRDefault="00121A28" w:rsidP="00121A28">
            <w:pPr>
              <w:spacing w:after="0"/>
              <w:ind w:left="0"/>
              <w:jc w:val="left"/>
              <w:rPr>
                <w:rFonts w:cstheme="minorHAnsi"/>
                <w:color w:val="auto"/>
                <w:sz w:val="20"/>
                <w:szCs w:val="20"/>
              </w:rPr>
            </w:pPr>
          </w:p>
        </w:tc>
        <w:tc>
          <w:tcPr>
            <w:tcW w:w="1701" w:type="dxa"/>
            <w:vMerge/>
            <w:vAlign w:val="center"/>
          </w:tcPr>
          <w:p w14:paraId="57FE4FDA" w14:textId="77777777" w:rsidR="00121A28" w:rsidRPr="009E3C8B" w:rsidRDefault="00121A28" w:rsidP="00121A28">
            <w:pPr>
              <w:spacing w:after="0"/>
              <w:ind w:left="11" w:hanging="11"/>
              <w:jc w:val="left"/>
              <w:rPr>
                <w:rFonts w:asciiTheme="minorHAnsi" w:hAnsiTheme="minorHAnsi" w:cstheme="minorHAnsi"/>
                <w:iCs/>
                <w:sz w:val="20"/>
                <w:szCs w:val="20"/>
              </w:rPr>
            </w:pPr>
          </w:p>
        </w:tc>
        <w:tc>
          <w:tcPr>
            <w:tcW w:w="1701" w:type="dxa"/>
            <w:vMerge/>
          </w:tcPr>
          <w:p w14:paraId="524A54E2" w14:textId="77777777" w:rsidR="00121A28" w:rsidRPr="009E3C8B" w:rsidRDefault="00121A28" w:rsidP="00121A28">
            <w:pPr>
              <w:spacing w:after="0"/>
              <w:ind w:left="11" w:hanging="11"/>
              <w:jc w:val="left"/>
              <w:rPr>
                <w:rFonts w:asciiTheme="minorHAnsi" w:hAnsiTheme="minorHAnsi" w:cstheme="minorHAnsi"/>
                <w:iCs/>
                <w:sz w:val="20"/>
                <w:szCs w:val="20"/>
              </w:rPr>
            </w:pPr>
          </w:p>
        </w:tc>
      </w:tr>
      <w:tr w:rsidR="00121A28" w:rsidRPr="009E3C8B" w14:paraId="657BCC97" w14:textId="77777777" w:rsidTr="00A95E88">
        <w:trPr>
          <w:trHeight w:val="283"/>
        </w:trPr>
        <w:tc>
          <w:tcPr>
            <w:tcW w:w="3969" w:type="dxa"/>
            <w:vAlign w:val="center"/>
          </w:tcPr>
          <w:p w14:paraId="111570D9" w14:textId="11577C87" w:rsidR="00121A28" w:rsidRPr="005334AC" w:rsidRDefault="00121A28" w:rsidP="00121A28">
            <w:pPr>
              <w:spacing w:after="0"/>
              <w:ind w:left="11" w:hanging="11"/>
              <w:jc w:val="left"/>
              <w:rPr>
                <w:sz w:val="20"/>
                <w:szCs w:val="20"/>
              </w:rPr>
            </w:pPr>
            <w:r w:rsidRPr="009138AF">
              <w:rPr>
                <w:rFonts w:asciiTheme="minorHAnsi" w:hAnsiTheme="minorHAnsi" w:cstheme="minorHAnsi"/>
                <w:sz w:val="18"/>
                <w:szCs w:val="18"/>
                <w:lang w:val="en-GB"/>
              </w:rPr>
              <w:t>Study period (autumn semester, spring semester, full academic year)</w:t>
            </w:r>
          </w:p>
        </w:tc>
        <w:tc>
          <w:tcPr>
            <w:tcW w:w="1701" w:type="dxa"/>
            <w:vMerge/>
            <w:vAlign w:val="center"/>
          </w:tcPr>
          <w:p w14:paraId="7E96F9D6" w14:textId="77777777" w:rsidR="00121A28" w:rsidRPr="009E3C8B" w:rsidRDefault="00121A28" w:rsidP="00121A28">
            <w:pPr>
              <w:spacing w:after="0"/>
              <w:ind w:left="0"/>
              <w:jc w:val="left"/>
              <w:rPr>
                <w:rFonts w:cstheme="minorHAnsi"/>
                <w:color w:val="auto"/>
                <w:sz w:val="20"/>
                <w:szCs w:val="20"/>
              </w:rPr>
            </w:pPr>
          </w:p>
        </w:tc>
        <w:tc>
          <w:tcPr>
            <w:tcW w:w="1701" w:type="dxa"/>
            <w:vMerge/>
            <w:vAlign w:val="center"/>
          </w:tcPr>
          <w:p w14:paraId="00FB921D" w14:textId="77777777" w:rsidR="00121A28" w:rsidRPr="009E3C8B" w:rsidRDefault="00121A28" w:rsidP="00121A28">
            <w:pPr>
              <w:spacing w:after="0"/>
              <w:ind w:left="11" w:hanging="11"/>
              <w:jc w:val="left"/>
              <w:rPr>
                <w:rFonts w:asciiTheme="minorHAnsi" w:hAnsiTheme="minorHAnsi" w:cstheme="minorHAnsi"/>
                <w:iCs/>
                <w:sz w:val="20"/>
                <w:szCs w:val="20"/>
              </w:rPr>
            </w:pPr>
          </w:p>
        </w:tc>
        <w:tc>
          <w:tcPr>
            <w:tcW w:w="1701" w:type="dxa"/>
            <w:vMerge/>
          </w:tcPr>
          <w:p w14:paraId="4E211051" w14:textId="77777777" w:rsidR="00121A28" w:rsidRPr="009E3C8B" w:rsidRDefault="00121A28" w:rsidP="00121A28">
            <w:pPr>
              <w:spacing w:after="0"/>
              <w:ind w:left="11" w:hanging="11"/>
              <w:jc w:val="left"/>
              <w:rPr>
                <w:rFonts w:asciiTheme="minorHAnsi" w:hAnsiTheme="minorHAnsi" w:cstheme="minorHAnsi"/>
                <w:iCs/>
                <w:sz w:val="20"/>
                <w:szCs w:val="20"/>
              </w:rPr>
            </w:pPr>
          </w:p>
        </w:tc>
      </w:tr>
      <w:tr w:rsidR="00121A28" w:rsidRPr="009E3C8B" w14:paraId="6E774A41" w14:textId="77777777" w:rsidTr="00A95E88">
        <w:trPr>
          <w:trHeight w:val="283"/>
        </w:trPr>
        <w:tc>
          <w:tcPr>
            <w:tcW w:w="3969" w:type="dxa"/>
            <w:vAlign w:val="center"/>
          </w:tcPr>
          <w:p w14:paraId="5964A800" w14:textId="6450F3B3" w:rsidR="00121A28" w:rsidRPr="005334AC" w:rsidRDefault="00121A28" w:rsidP="00121A28">
            <w:pPr>
              <w:spacing w:after="0"/>
              <w:ind w:left="11" w:hanging="11"/>
              <w:jc w:val="left"/>
              <w:rPr>
                <w:sz w:val="20"/>
                <w:szCs w:val="20"/>
              </w:rPr>
            </w:pPr>
            <w:r w:rsidRPr="009138AF">
              <w:rPr>
                <w:rFonts w:asciiTheme="minorHAnsi" w:hAnsiTheme="minorHAnsi" w:cstheme="minorHAnsi"/>
                <w:sz w:val="18"/>
                <w:szCs w:val="18"/>
                <w:lang w:val="en-GB"/>
              </w:rPr>
              <w:t>Level of study (bachelor’s, master’s)</w:t>
            </w:r>
          </w:p>
        </w:tc>
        <w:tc>
          <w:tcPr>
            <w:tcW w:w="1701" w:type="dxa"/>
            <w:vMerge/>
            <w:vAlign w:val="center"/>
          </w:tcPr>
          <w:p w14:paraId="058DFE77" w14:textId="77777777" w:rsidR="00121A28" w:rsidRPr="009E3C8B" w:rsidRDefault="00121A28" w:rsidP="00121A28">
            <w:pPr>
              <w:spacing w:after="0"/>
              <w:ind w:left="0"/>
              <w:jc w:val="left"/>
              <w:rPr>
                <w:rFonts w:cstheme="minorHAnsi"/>
                <w:color w:val="auto"/>
                <w:sz w:val="20"/>
                <w:szCs w:val="20"/>
              </w:rPr>
            </w:pPr>
          </w:p>
        </w:tc>
        <w:tc>
          <w:tcPr>
            <w:tcW w:w="1701" w:type="dxa"/>
            <w:vMerge/>
            <w:vAlign w:val="center"/>
          </w:tcPr>
          <w:p w14:paraId="3367D560" w14:textId="77777777" w:rsidR="00121A28" w:rsidRPr="009E3C8B" w:rsidRDefault="00121A28" w:rsidP="00121A28">
            <w:pPr>
              <w:spacing w:after="0"/>
              <w:ind w:left="11" w:hanging="11"/>
              <w:jc w:val="left"/>
              <w:rPr>
                <w:rFonts w:asciiTheme="minorHAnsi" w:hAnsiTheme="minorHAnsi" w:cstheme="minorHAnsi"/>
                <w:iCs/>
                <w:sz w:val="20"/>
                <w:szCs w:val="20"/>
              </w:rPr>
            </w:pPr>
          </w:p>
        </w:tc>
        <w:tc>
          <w:tcPr>
            <w:tcW w:w="1701" w:type="dxa"/>
            <w:vMerge/>
          </w:tcPr>
          <w:p w14:paraId="31719BEB" w14:textId="77777777" w:rsidR="00121A28" w:rsidRPr="009E3C8B" w:rsidRDefault="00121A28" w:rsidP="00121A28">
            <w:pPr>
              <w:spacing w:after="0"/>
              <w:ind w:left="11" w:hanging="11"/>
              <w:jc w:val="left"/>
              <w:rPr>
                <w:rFonts w:asciiTheme="minorHAnsi" w:hAnsiTheme="minorHAnsi" w:cstheme="minorHAnsi"/>
                <w:iCs/>
                <w:sz w:val="20"/>
                <w:szCs w:val="20"/>
              </w:rPr>
            </w:pPr>
          </w:p>
        </w:tc>
      </w:tr>
      <w:tr w:rsidR="00121A28" w:rsidRPr="009E3C8B" w14:paraId="7BC3D580" w14:textId="77777777" w:rsidTr="00A95E88">
        <w:trPr>
          <w:trHeight w:val="283"/>
        </w:trPr>
        <w:tc>
          <w:tcPr>
            <w:tcW w:w="3969" w:type="dxa"/>
            <w:vAlign w:val="center"/>
          </w:tcPr>
          <w:p w14:paraId="71688F2E" w14:textId="10A1FDC3" w:rsidR="00121A28" w:rsidRPr="005334AC" w:rsidRDefault="00121A28" w:rsidP="00121A28">
            <w:pPr>
              <w:spacing w:after="0"/>
              <w:ind w:left="11" w:hanging="11"/>
              <w:jc w:val="left"/>
              <w:rPr>
                <w:sz w:val="20"/>
                <w:szCs w:val="20"/>
              </w:rPr>
            </w:pPr>
            <w:r w:rsidRPr="009138AF">
              <w:rPr>
                <w:rFonts w:asciiTheme="minorHAnsi" w:hAnsiTheme="minorHAnsi" w:cstheme="minorHAnsi"/>
                <w:sz w:val="18"/>
                <w:szCs w:val="18"/>
                <w:lang w:val="en-GB"/>
              </w:rPr>
              <w:t>Title of program at home university</w:t>
            </w:r>
          </w:p>
        </w:tc>
        <w:tc>
          <w:tcPr>
            <w:tcW w:w="1701" w:type="dxa"/>
            <w:vMerge/>
            <w:vAlign w:val="center"/>
          </w:tcPr>
          <w:p w14:paraId="5349C362" w14:textId="77777777" w:rsidR="00121A28" w:rsidRPr="009E3C8B" w:rsidRDefault="00121A28" w:rsidP="00121A28">
            <w:pPr>
              <w:spacing w:after="0"/>
              <w:ind w:left="0"/>
              <w:jc w:val="left"/>
              <w:rPr>
                <w:rFonts w:cstheme="minorHAnsi"/>
                <w:color w:val="auto"/>
                <w:sz w:val="20"/>
                <w:szCs w:val="20"/>
              </w:rPr>
            </w:pPr>
          </w:p>
        </w:tc>
        <w:tc>
          <w:tcPr>
            <w:tcW w:w="1701" w:type="dxa"/>
            <w:vMerge/>
            <w:vAlign w:val="center"/>
          </w:tcPr>
          <w:p w14:paraId="4FD96130" w14:textId="77777777" w:rsidR="00121A28" w:rsidRPr="009E3C8B" w:rsidRDefault="00121A28" w:rsidP="00121A28">
            <w:pPr>
              <w:spacing w:after="0"/>
              <w:ind w:left="11" w:hanging="11"/>
              <w:jc w:val="left"/>
              <w:rPr>
                <w:rFonts w:asciiTheme="minorHAnsi" w:hAnsiTheme="minorHAnsi" w:cstheme="minorHAnsi"/>
                <w:iCs/>
                <w:sz w:val="20"/>
                <w:szCs w:val="20"/>
              </w:rPr>
            </w:pPr>
          </w:p>
        </w:tc>
        <w:tc>
          <w:tcPr>
            <w:tcW w:w="1701" w:type="dxa"/>
            <w:vMerge/>
          </w:tcPr>
          <w:p w14:paraId="61725F6D" w14:textId="77777777" w:rsidR="00121A28" w:rsidRPr="009E3C8B" w:rsidRDefault="00121A28" w:rsidP="00121A28">
            <w:pPr>
              <w:spacing w:after="0"/>
              <w:ind w:left="11" w:hanging="11"/>
              <w:jc w:val="left"/>
              <w:rPr>
                <w:rFonts w:asciiTheme="minorHAnsi" w:hAnsiTheme="minorHAnsi" w:cstheme="minorHAnsi"/>
                <w:iCs/>
                <w:sz w:val="20"/>
                <w:szCs w:val="20"/>
              </w:rPr>
            </w:pPr>
          </w:p>
        </w:tc>
      </w:tr>
      <w:tr w:rsidR="00121A28" w:rsidRPr="009E3C8B" w14:paraId="423D5763" w14:textId="77777777" w:rsidTr="00A95E88">
        <w:trPr>
          <w:trHeight w:val="283"/>
        </w:trPr>
        <w:tc>
          <w:tcPr>
            <w:tcW w:w="3969" w:type="dxa"/>
            <w:vAlign w:val="center"/>
          </w:tcPr>
          <w:p w14:paraId="22E287D6" w14:textId="3190CC40" w:rsidR="00121A28" w:rsidRPr="005334AC" w:rsidRDefault="00121A28" w:rsidP="00121A28">
            <w:pPr>
              <w:spacing w:after="0"/>
              <w:ind w:left="11" w:hanging="11"/>
              <w:jc w:val="left"/>
              <w:rPr>
                <w:rFonts w:asciiTheme="minorHAnsi" w:hAnsiTheme="minorHAnsi" w:cstheme="minorHAnsi"/>
                <w:sz w:val="20"/>
                <w:szCs w:val="20"/>
              </w:rPr>
            </w:pPr>
            <w:r w:rsidRPr="00121A28">
              <w:rPr>
                <w:rFonts w:asciiTheme="minorHAnsi" w:hAnsiTheme="minorHAnsi" w:cstheme="minorHAnsi"/>
                <w:b/>
                <w:bCs/>
                <w:sz w:val="18"/>
                <w:szCs w:val="18"/>
                <w:lang w:val="en-GB"/>
              </w:rPr>
              <w:t>Country of partner university</w:t>
            </w:r>
          </w:p>
        </w:tc>
        <w:tc>
          <w:tcPr>
            <w:tcW w:w="1701" w:type="dxa"/>
            <w:vMerge/>
            <w:vAlign w:val="center"/>
          </w:tcPr>
          <w:p w14:paraId="6781EBCA" w14:textId="77777777" w:rsidR="00121A28" w:rsidRPr="009E3C8B" w:rsidRDefault="00121A28" w:rsidP="00121A28">
            <w:pPr>
              <w:spacing w:after="0"/>
              <w:ind w:left="0"/>
              <w:jc w:val="left"/>
              <w:rPr>
                <w:rFonts w:cstheme="minorHAnsi"/>
                <w:color w:val="auto"/>
                <w:sz w:val="20"/>
                <w:szCs w:val="20"/>
              </w:rPr>
            </w:pPr>
          </w:p>
        </w:tc>
        <w:tc>
          <w:tcPr>
            <w:tcW w:w="1701" w:type="dxa"/>
            <w:vMerge/>
            <w:vAlign w:val="center"/>
          </w:tcPr>
          <w:p w14:paraId="7E3F966C" w14:textId="77777777" w:rsidR="00121A28" w:rsidRPr="009E3C8B" w:rsidRDefault="00121A28" w:rsidP="00121A28">
            <w:pPr>
              <w:spacing w:after="0"/>
              <w:ind w:left="11" w:hanging="11"/>
              <w:jc w:val="left"/>
              <w:rPr>
                <w:rFonts w:asciiTheme="minorHAnsi" w:hAnsiTheme="minorHAnsi" w:cstheme="minorHAnsi"/>
                <w:iCs/>
                <w:sz w:val="20"/>
                <w:szCs w:val="20"/>
              </w:rPr>
            </w:pPr>
          </w:p>
        </w:tc>
        <w:tc>
          <w:tcPr>
            <w:tcW w:w="1701" w:type="dxa"/>
            <w:vMerge/>
          </w:tcPr>
          <w:p w14:paraId="687A989B" w14:textId="77777777" w:rsidR="00121A28" w:rsidRPr="009E3C8B" w:rsidRDefault="00121A28" w:rsidP="00121A28">
            <w:pPr>
              <w:spacing w:after="0"/>
              <w:ind w:left="11" w:hanging="11"/>
              <w:jc w:val="left"/>
              <w:rPr>
                <w:rFonts w:asciiTheme="minorHAnsi" w:hAnsiTheme="minorHAnsi" w:cstheme="minorHAnsi"/>
                <w:iCs/>
                <w:sz w:val="20"/>
                <w:szCs w:val="20"/>
              </w:rPr>
            </w:pPr>
          </w:p>
        </w:tc>
      </w:tr>
      <w:tr w:rsidR="00121A28" w:rsidRPr="009E3C8B" w14:paraId="07C6903B" w14:textId="77777777" w:rsidTr="00A95E88">
        <w:trPr>
          <w:trHeight w:val="283"/>
        </w:trPr>
        <w:tc>
          <w:tcPr>
            <w:tcW w:w="3969" w:type="dxa"/>
            <w:vAlign w:val="center"/>
          </w:tcPr>
          <w:p w14:paraId="464E4C14" w14:textId="1AF885C0" w:rsidR="00121A28" w:rsidRPr="005334AC" w:rsidRDefault="00121A28" w:rsidP="00121A28">
            <w:pPr>
              <w:spacing w:after="0"/>
              <w:ind w:left="11" w:hanging="11"/>
              <w:jc w:val="left"/>
              <w:rPr>
                <w:rFonts w:asciiTheme="minorHAnsi" w:hAnsiTheme="minorHAnsi" w:cstheme="minorHAnsi"/>
                <w:sz w:val="20"/>
                <w:szCs w:val="20"/>
              </w:rPr>
            </w:pPr>
            <w:r w:rsidRPr="009138AF">
              <w:rPr>
                <w:rFonts w:asciiTheme="minorHAnsi" w:hAnsiTheme="minorHAnsi" w:cstheme="minorHAnsi"/>
                <w:sz w:val="18"/>
                <w:szCs w:val="18"/>
                <w:lang w:val="en-GB"/>
              </w:rPr>
              <w:t>Name of partner university</w:t>
            </w:r>
          </w:p>
        </w:tc>
        <w:tc>
          <w:tcPr>
            <w:tcW w:w="1701" w:type="dxa"/>
            <w:vMerge/>
            <w:vAlign w:val="center"/>
          </w:tcPr>
          <w:p w14:paraId="44C9704F" w14:textId="77777777" w:rsidR="00121A28" w:rsidRPr="009E3C8B" w:rsidRDefault="00121A28" w:rsidP="00121A28">
            <w:pPr>
              <w:spacing w:after="0"/>
              <w:ind w:left="0"/>
              <w:jc w:val="left"/>
              <w:rPr>
                <w:rFonts w:cstheme="minorHAnsi"/>
                <w:color w:val="auto"/>
                <w:sz w:val="20"/>
                <w:szCs w:val="20"/>
              </w:rPr>
            </w:pPr>
          </w:p>
        </w:tc>
        <w:tc>
          <w:tcPr>
            <w:tcW w:w="1701" w:type="dxa"/>
            <w:vMerge/>
            <w:vAlign w:val="center"/>
          </w:tcPr>
          <w:p w14:paraId="7EE666C1" w14:textId="77777777" w:rsidR="00121A28" w:rsidRPr="009E3C8B" w:rsidRDefault="00121A28" w:rsidP="00121A28">
            <w:pPr>
              <w:spacing w:after="0"/>
              <w:ind w:left="11" w:hanging="11"/>
              <w:jc w:val="left"/>
              <w:rPr>
                <w:rFonts w:asciiTheme="minorHAnsi" w:hAnsiTheme="minorHAnsi" w:cstheme="minorHAnsi"/>
                <w:iCs/>
                <w:sz w:val="20"/>
                <w:szCs w:val="20"/>
              </w:rPr>
            </w:pPr>
          </w:p>
        </w:tc>
        <w:tc>
          <w:tcPr>
            <w:tcW w:w="1701" w:type="dxa"/>
            <w:vMerge/>
          </w:tcPr>
          <w:p w14:paraId="6800F512" w14:textId="77777777" w:rsidR="00121A28" w:rsidRPr="009E3C8B" w:rsidRDefault="00121A28" w:rsidP="00121A28">
            <w:pPr>
              <w:spacing w:after="0"/>
              <w:ind w:left="11" w:hanging="11"/>
              <w:jc w:val="left"/>
              <w:rPr>
                <w:rFonts w:asciiTheme="minorHAnsi" w:hAnsiTheme="minorHAnsi" w:cstheme="minorHAnsi"/>
                <w:iCs/>
                <w:sz w:val="20"/>
                <w:szCs w:val="20"/>
              </w:rPr>
            </w:pPr>
          </w:p>
        </w:tc>
      </w:tr>
      <w:tr w:rsidR="00121A28" w:rsidRPr="009E3C8B" w14:paraId="581C0240" w14:textId="77777777" w:rsidTr="00A95E88">
        <w:trPr>
          <w:trHeight w:val="283"/>
        </w:trPr>
        <w:tc>
          <w:tcPr>
            <w:tcW w:w="3969" w:type="dxa"/>
            <w:vAlign w:val="center"/>
          </w:tcPr>
          <w:p w14:paraId="6797CEFE" w14:textId="4B2FC9B3" w:rsidR="00121A28" w:rsidRPr="005334AC" w:rsidRDefault="00121A28" w:rsidP="00121A28">
            <w:pPr>
              <w:spacing w:after="0"/>
              <w:ind w:left="11" w:hanging="11"/>
              <w:jc w:val="left"/>
              <w:rPr>
                <w:rFonts w:asciiTheme="minorHAnsi" w:hAnsiTheme="minorHAnsi" w:cstheme="minorHAnsi"/>
                <w:sz w:val="20"/>
                <w:szCs w:val="20"/>
              </w:rPr>
            </w:pPr>
            <w:r w:rsidRPr="009138AF">
              <w:rPr>
                <w:rFonts w:asciiTheme="minorHAnsi" w:hAnsiTheme="minorHAnsi" w:cstheme="minorHAnsi"/>
                <w:sz w:val="18"/>
                <w:szCs w:val="18"/>
                <w:lang w:val="en-GB"/>
              </w:rPr>
              <w:t>Erasmus code (if applicable)</w:t>
            </w:r>
          </w:p>
        </w:tc>
        <w:tc>
          <w:tcPr>
            <w:tcW w:w="1701" w:type="dxa"/>
            <w:vMerge/>
            <w:vAlign w:val="center"/>
          </w:tcPr>
          <w:p w14:paraId="45ECE2E1" w14:textId="77777777" w:rsidR="00121A28" w:rsidRPr="009E3C8B" w:rsidRDefault="00121A28" w:rsidP="00121A28">
            <w:pPr>
              <w:spacing w:after="0"/>
              <w:ind w:left="0"/>
              <w:jc w:val="left"/>
              <w:rPr>
                <w:rFonts w:cstheme="minorHAnsi"/>
                <w:color w:val="auto"/>
                <w:sz w:val="20"/>
                <w:szCs w:val="20"/>
              </w:rPr>
            </w:pPr>
          </w:p>
        </w:tc>
        <w:tc>
          <w:tcPr>
            <w:tcW w:w="1701" w:type="dxa"/>
            <w:vMerge/>
            <w:vAlign w:val="center"/>
          </w:tcPr>
          <w:p w14:paraId="2BC8AE34" w14:textId="77777777" w:rsidR="00121A28" w:rsidRPr="009E3C8B" w:rsidRDefault="00121A28" w:rsidP="00121A28">
            <w:pPr>
              <w:spacing w:after="0"/>
              <w:ind w:left="11" w:hanging="11"/>
              <w:jc w:val="left"/>
              <w:rPr>
                <w:rFonts w:asciiTheme="minorHAnsi" w:hAnsiTheme="minorHAnsi" w:cstheme="minorHAnsi"/>
                <w:iCs/>
                <w:sz w:val="20"/>
                <w:szCs w:val="20"/>
              </w:rPr>
            </w:pPr>
          </w:p>
        </w:tc>
        <w:tc>
          <w:tcPr>
            <w:tcW w:w="1701" w:type="dxa"/>
            <w:vMerge/>
          </w:tcPr>
          <w:p w14:paraId="4CCFB9E9" w14:textId="77777777" w:rsidR="00121A28" w:rsidRPr="009E3C8B" w:rsidRDefault="00121A28" w:rsidP="00121A28">
            <w:pPr>
              <w:spacing w:after="0"/>
              <w:ind w:left="11" w:hanging="11"/>
              <w:jc w:val="left"/>
              <w:rPr>
                <w:rFonts w:asciiTheme="minorHAnsi" w:hAnsiTheme="minorHAnsi" w:cstheme="minorHAnsi"/>
                <w:iCs/>
                <w:sz w:val="20"/>
                <w:szCs w:val="20"/>
              </w:rPr>
            </w:pPr>
          </w:p>
        </w:tc>
      </w:tr>
      <w:tr w:rsidR="00121A28" w:rsidRPr="009E3C8B" w14:paraId="1F7D90DB" w14:textId="77777777" w:rsidTr="00A95E88">
        <w:trPr>
          <w:trHeight w:val="283"/>
        </w:trPr>
        <w:tc>
          <w:tcPr>
            <w:tcW w:w="3969" w:type="dxa"/>
            <w:vAlign w:val="center"/>
          </w:tcPr>
          <w:p w14:paraId="458F2C96" w14:textId="0359C5A7" w:rsidR="00121A28" w:rsidRPr="005334AC" w:rsidRDefault="00121A28" w:rsidP="00121A28">
            <w:pPr>
              <w:spacing w:after="0"/>
              <w:ind w:left="11" w:hanging="11"/>
              <w:jc w:val="left"/>
              <w:rPr>
                <w:rFonts w:asciiTheme="minorHAnsi" w:hAnsiTheme="minorHAnsi" w:cstheme="minorHAnsi"/>
                <w:sz w:val="20"/>
                <w:szCs w:val="20"/>
              </w:rPr>
            </w:pPr>
            <w:r w:rsidRPr="009138AF">
              <w:rPr>
                <w:rFonts w:asciiTheme="minorHAnsi" w:hAnsiTheme="minorHAnsi" w:cstheme="minorHAnsi"/>
                <w:sz w:val="18"/>
                <w:szCs w:val="18"/>
                <w:lang w:val="en-GB"/>
              </w:rPr>
              <w:t>Basis of exchange program (Erasmus, cooperation/institutional agreement, self-financed, other)</w:t>
            </w:r>
          </w:p>
        </w:tc>
        <w:tc>
          <w:tcPr>
            <w:tcW w:w="1701" w:type="dxa"/>
            <w:vMerge/>
            <w:vAlign w:val="center"/>
          </w:tcPr>
          <w:p w14:paraId="20AE6071" w14:textId="77777777" w:rsidR="00121A28" w:rsidRPr="009E3C8B" w:rsidRDefault="00121A28" w:rsidP="00121A28">
            <w:pPr>
              <w:spacing w:after="0"/>
              <w:ind w:left="0"/>
              <w:jc w:val="left"/>
              <w:rPr>
                <w:rFonts w:cstheme="minorHAnsi"/>
                <w:color w:val="auto"/>
                <w:sz w:val="20"/>
                <w:szCs w:val="20"/>
              </w:rPr>
            </w:pPr>
          </w:p>
        </w:tc>
        <w:tc>
          <w:tcPr>
            <w:tcW w:w="1701" w:type="dxa"/>
            <w:vMerge/>
            <w:vAlign w:val="center"/>
          </w:tcPr>
          <w:p w14:paraId="5CB6A2BF" w14:textId="77777777" w:rsidR="00121A28" w:rsidRPr="009E3C8B" w:rsidRDefault="00121A28" w:rsidP="00121A28">
            <w:pPr>
              <w:spacing w:after="0"/>
              <w:ind w:left="11" w:hanging="11"/>
              <w:jc w:val="left"/>
              <w:rPr>
                <w:rFonts w:asciiTheme="minorHAnsi" w:hAnsiTheme="minorHAnsi" w:cstheme="minorHAnsi"/>
                <w:iCs/>
                <w:sz w:val="20"/>
                <w:szCs w:val="20"/>
              </w:rPr>
            </w:pPr>
          </w:p>
        </w:tc>
        <w:tc>
          <w:tcPr>
            <w:tcW w:w="1701" w:type="dxa"/>
            <w:vMerge/>
          </w:tcPr>
          <w:p w14:paraId="658E4F1A" w14:textId="77777777" w:rsidR="00121A28" w:rsidRPr="009E3C8B" w:rsidRDefault="00121A28" w:rsidP="00121A28">
            <w:pPr>
              <w:spacing w:after="0"/>
              <w:ind w:left="11" w:hanging="11"/>
              <w:jc w:val="left"/>
              <w:rPr>
                <w:rFonts w:asciiTheme="minorHAnsi" w:hAnsiTheme="minorHAnsi" w:cstheme="minorHAnsi"/>
                <w:iCs/>
                <w:sz w:val="20"/>
                <w:szCs w:val="20"/>
              </w:rPr>
            </w:pPr>
          </w:p>
        </w:tc>
      </w:tr>
      <w:tr w:rsidR="00121A28" w:rsidRPr="009E3C8B" w14:paraId="3E05006A" w14:textId="77777777" w:rsidTr="00A95E88">
        <w:trPr>
          <w:trHeight w:val="283"/>
        </w:trPr>
        <w:tc>
          <w:tcPr>
            <w:tcW w:w="3969" w:type="dxa"/>
            <w:vAlign w:val="center"/>
          </w:tcPr>
          <w:p w14:paraId="2F2AF76E" w14:textId="2600412E" w:rsidR="00121A28" w:rsidRPr="005334AC" w:rsidRDefault="00121A28" w:rsidP="00121A28">
            <w:pPr>
              <w:spacing w:after="0"/>
              <w:ind w:left="11" w:hanging="11"/>
              <w:jc w:val="left"/>
              <w:rPr>
                <w:rFonts w:asciiTheme="minorHAnsi" w:hAnsiTheme="minorHAnsi" w:cstheme="minorHAnsi"/>
                <w:sz w:val="20"/>
                <w:szCs w:val="20"/>
              </w:rPr>
            </w:pPr>
            <w:r w:rsidRPr="00121A28">
              <w:rPr>
                <w:rFonts w:asciiTheme="minorHAnsi" w:hAnsiTheme="minorHAnsi" w:cstheme="minorHAnsi"/>
                <w:b/>
                <w:bCs/>
                <w:sz w:val="18"/>
                <w:szCs w:val="18"/>
                <w:lang w:val="en-GB"/>
              </w:rPr>
              <w:t>Name of partner coordinator</w:t>
            </w:r>
          </w:p>
        </w:tc>
        <w:tc>
          <w:tcPr>
            <w:tcW w:w="1701" w:type="dxa"/>
            <w:vMerge/>
            <w:vAlign w:val="center"/>
          </w:tcPr>
          <w:p w14:paraId="1E62F095" w14:textId="77777777" w:rsidR="00121A28" w:rsidRPr="009E3C8B" w:rsidRDefault="00121A28" w:rsidP="00121A28">
            <w:pPr>
              <w:spacing w:after="0"/>
              <w:ind w:left="0"/>
              <w:jc w:val="left"/>
              <w:rPr>
                <w:rFonts w:cstheme="minorHAnsi"/>
                <w:color w:val="auto"/>
                <w:sz w:val="20"/>
                <w:szCs w:val="20"/>
              </w:rPr>
            </w:pPr>
          </w:p>
        </w:tc>
        <w:tc>
          <w:tcPr>
            <w:tcW w:w="1701" w:type="dxa"/>
            <w:vMerge/>
            <w:vAlign w:val="center"/>
          </w:tcPr>
          <w:p w14:paraId="54B451C1" w14:textId="77777777" w:rsidR="00121A28" w:rsidRPr="009E3C8B" w:rsidRDefault="00121A28" w:rsidP="00121A28">
            <w:pPr>
              <w:spacing w:after="0"/>
              <w:ind w:left="11" w:hanging="11"/>
              <w:jc w:val="left"/>
              <w:rPr>
                <w:rFonts w:asciiTheme="minorHAnsi" w:hAnsiTheme="minorHAnsi" w:cstheme="minorHAnsi"/>
                <w:iCs/>
                <w:sz w:val="20"/>
                <w:szCs w:val="20"/>
              </w:rPr>
            </w:pPr>
          </w:p>
        </w:tc>
        <w:tc>
          <w:tcPr>
            <w:tcW w:w="1701" w:type="dxa"/>
            <w:vMerge/>
          </w:tcPr>
          <w:p w14:paraId="24B139D9" w14:textId="77777777" w:rsidR="00121A28" w:rsidRPr="009E3C8B" w:rsidRDefault="00121A28" w:rsidP="00121A28">
            <w:pPr>
              <w:spacing w:after="0"/>
              <w:ind w:left="11" w:hanging="11"/>
              <w:jc w:val="left"/>
              <w:rPr>
                <w:rFonts w:asciiTheme="minorHAnsi" w:hAnsiTheme="minorHAnsi" w:cstheme="minorHAnsi"/>
                <w:iCs/>
                <w:sz w:val="20"/>
                <w:szCs w:val="20"/>
              </w:rPr>
            </w:pPr>
          </w:p>
        </w:tc>
      </w:tr>
      <w:tr w:rsidR="00121A28" w:rsidRPr="005334AC" w14:paraId="5EC0506F" w14:textId="77777777" w:rsidTr="00A95E88">
        <w:trPr>
          <w:trHeight w:val="283"/>
        </w:trPr>
        <w:tc>
          <w:tcPr>
            <w:tcW w:w="3969" w:type="dxa"/>
            <w:vAlign w:val="center"/>
          </w:tcPr>
          <w:p w14:paraId="60EDC064" w14:textId="72D14D50" w:rsidR="00121A28" w:rsidRPr="005334AC" w:rsidRDefault="00121A28" w:rsidP="00121A28">
            <w:pPr>
              <w:spacing w:after="0"/>
              <w:ind w:left="11" w:hanging="11"/>
              <w:jc w:val="left"/>
              <w:rPr>
                <w:rFonts w:asciiTheme="minorHAnsi" w:hAnsiTheme="minorHAnsi" w:cstheme="minorHAnsi"/>
                <w:sz w:val="20"/>
                <w:szCs w:val="20"/>
              </w:rPr>
            </w:pPr>
            <w:r w:rsidRPr="009138AF">
              <w:rPr>
                <w:rFonts w:asciiTheme="minorHAnsi" w:hAnsiTheme="minorHAnsi" w:cstheme="minorHAnsi"/>
                <w:sz w:val="18"/>
                <w:szCs w:val="18"/>
                <w:lang w:val="en-GB"/>
              </w:rPr>
              <w:t>E-mail address of coordinator</w:t>
            </w:r>
          </w:p>
        </w:tc>
        <w:tc>
          <w:tcPr>
            <w:tcW w:w="1701" w:type="dxa"/>
            <w:vMerge/>
            <w:vAlign w:val="center"/>
          </w:tcPr>
          <w:p w14:paraId="1BFAAD06" w14:textId="77777777" w:rsidR="00121A28" w:rsidRPr="005334AC" w:rsidRDefault="00121A28" w:rsidP="00121A28">
            <w:pPr>
              <w:spacing w:after="0"/>
              <w:ind w:left="0"/>
              <w:jc w:val="left"/>
              <w:rPr>
                <w:rFonts w:cstheme="minorHAnsi"/>
                <w:color w:val="auto"/>
              </w:rPr>
            </w:pPr>
          </w:p>
        </w:tc>
        <w:tc>
          <w:tcPr>
            <w:tcW w:w="1701" w:type="dxa"/>
            <w:vMerge/>
            <w:vAlign w:val="center"/>
          </w:tcPr>
          <w:p w14:paraId="7ACC79D8" w14:textId="77777777" w:rsidR="00121A28" w:rsidRPr="005334AC" w:rsidRDefault="00121A28" w:rsidP="00121A28">
            <w:pPr>
              <w:spacing w:after="0"/>
              <w:ind w:left="11" w:hanging="11"/>
              <w:jc w:val="left"/>
              <w:rPr>
                <w:rFonts w:asciiTheme="minorHAnsi" w:hAnsiTheme="minorHAnsi" w:cstheme="minorHAnsi"/>
                <w:iCs/>
              </w:rPr>
            </w:pPr>
          </w:p>
        </w:tc>
        <w:tc>
          <w:tcPr>
            <w:tcW w:w="1701" w:type="dxa"/>
            <w:vMerge/>
          </w:tcPr>
          <w:p w14:paraId="116B5C4A" w14:textId="77777777" w:rsidR="00121A28" w:rsidRPr="005334AC" w:rsidRDefault="00121A28" w:rsidP="00121A28">
            <w:pPr>
              <w:spacing w:after="0"/>
              <w:ind w:left="11" w:hanging="11"/>
              <w:jc w:val="left"/>
              <w:rPr>
                <w:rFonts w:asciiTheme="minorHAnsi" w:hAnsiTheme="minorHAnsi" w:cstheme="minorHAnsi"/>
                <w:iCs/>
              </w:rPr>
            </w:pPr>
          </w:p>
        </w:tc>
      </w:tr>
    </w:tbl>
    <w:p w14:paraId="5A125A57" w14:textId="35CF453D" w:rsidR="00EE2E87" w:rsidRPr="009138AF" w:rsidRDefault="00EE2E87" w:rsidP="009138AF">
      <w:pPr>
        <w:pStyle w:val="Cmsor1"/>
        <w:spacing w:before="360" w:line="259" w:lineRule="auto"/>
        <w:rPr>
          <w:lang w:val="en-GB"/>
        </w:rPr>
      </w:pPr>
      <w:r w:rsidRPr="009138AF">
        <w:rPr>
          <w:rStyle w:val="Kiemels2"/>
          <w:rFonts w:asciiTheme="minorHAnsi" w:hAnsiTheme="minorHAnsi" w:cstheme="minorHAnsi"/>
          <w:b w:val="0"/>
          <w:bCs w:val="0"/>
          <w:lang w:val="en-GB"/>
        </w:rPr>
        <w:t>Data Security Measures</w:t>
      </w:r>
    </w:p>
    <w:p w14:paraId="0D20917A" w14:textId="77777777" w:rsidR="00EE2E87" w:rsidRPr="009138AF" w:rsidRDefault="00EE2E87" w:rsidP="006F3D9E">
      <w:pPr>
        <w:pStyle w:val="Cmsor2"/>
        <w:rPr>
          <w:b/>
          <w:bCs/>
          <w:lang w:val="en-GB"/>
        </w:rPr>
      </w:pPr>
      <w:r w:rsidRPr="009138AF">
        <w:rPr>
          <w:rStyle w:val="Kiemels2"/>
          <w:rFonts w:asciiTheme="minorHAnsi" w:hAnsiTheme="minorHAnsi" w:cstheme="minorHAnsi"/>
          <w:b w:val="0"/>
          <w:bCs w:val="0"/>
          <w:lang w:val="en-GB"/>
        </w:rPr>
        <w:t>Data Storage</w:t>
      </w:r>
    </w:p>
    <w:p w14:paraId="3579AEF1" w14:textId="77777777" w:rsidR="00EE2E87" w:rsidRPr="006F3D9E" w:rsidRDefault="00EE2E87" w:rsidP="00EE2E87">
      <w:pPr>
        <w:pStyle w:val="NormlWeb"/>
        <w:rPr>
          <w:rFonts w:asciiTheme="minorHAnsi" w:hAnsiTheme="minorHAnsi" w:cstheme="minorHAnsi"/>
          <w:lang w:val="en-GB"/>
        </w:rPr>
      </w:pPr>
      <w:r w:rsidRPr="006F3D9E">
        <w:rPr>
          <w:rFonts w:asciiTheme="minorHAnsi" w:hAnsiTheme="minorHAnsi" w:cstheme="minorHAnsi"/>
          <w:lang w:val="en-GB"/>
        </w:rPr>
        <w:t>The personal data provided on the form are stored electronically on the University’s internal servers and within the data processing systems listed below.</w:t>
      </w:r>
      <w:r w:rsidRPr="006F3D9E">
        <w:rPr>
          <w:rFonts w:asciiTheme="minorHAnsi" w:hAnsiTheme="minorHAnsi" w:cstheme="minorHAnsi"/>
          <w:lang w:val="en-GB"/>
        </w:rPr>
        <w:br/>
        <w:t>The University implements technical, organizational, and administrative measures corresponding to the state of technology to ensure an appropriate level of protection against the risks related to data processing.</w:t>
      </w:r>
    </w:p>
    <w:p w14:paraId="1839212E" w14:textId="77777777" w:rsidR="00EE2E87" w:rsidRPr="006F3D9E" w:rsidRDefault="00EE2E87" w:rsidP="00EE2E87">
      <w:pPr>
        <w:pStyle w:val="NormlWeb"/>
        <w:rPr>
          <w:rFonts w:asciiTheme="minorHAnsi" w:hAnsiTheme="minorHAnsi" w:cstheme="minorHAnsi"/>
          <w:lang w:val="en-GB"/>
        </w:rPr>
      </w:pPr>
      <w:r w:rsidRPr="006F3D9E">
        <w:rPr>
          <w:rFonts w:asciiTheme="minorHAnsi" w:hAnsiTheme="minorHAnsi" w:cstheme="minorHAnsi"/>
          <w:lang w:val="en-GB"/>
        </w:rPr>
        <w:t>Protection is ensured through server-level and application-level security procedures. The University also takes measures to safeguard personal data from unauthorized access, alteration, transfer, disclosure, deletion, destruction, accidental loss or damage, and inaccessibility caused by technological change.</w:t>
      </w:r>
    </w:p>
    <w:p w14:paraId="62BA9C14" w14:textId="77777777" w:rsidR="00EE2E87" w:rsidRPr="00020CAE" w:rsidRDefault="00EE2E87" w:rsidP="00EE2E87">
      <w:pPr>
        <w:pStyle w:val="NormlWeb"/>
        <w:rPr>
          <w:rFonts w:asciiTheme="minorHAnsi" w:hAnsiTheme="minorHAnsi" w:cstheme="minorHAnsi"/>
          <w:b/>
          <w:bCs/>
          <w:lang w:val="en-GB"/>
        </w:rPr>
      </w:pPr>
      <w:r w:rsidRPr="00020CAE">
        <w:rPr>
          <w:rStyle w:val="Kiemels2"/>
          <w:rFonts w:asciiTheme="minorHAnsi" w:hAnsiTheme="minorHAnsi" w:cstheme="minorHAnsi"/>
          <w:b w:val="0"/>
          <w:bCs w:val="0"/>
          <w:lang w:val="en-GB"/>
        </w:rPr>
        <w:t>Data Processor:</w:t>
      </w:r>
    </w:p>
    <w:p w14:paraId="2C029837" w14:textId="77777777" w:rsidR="00EE2E87" w:rsidRPr="006F3D9E" w:rsidRDefault="00EE2E87" w:rsidP="00EE2E87">
      <w:pPr>
        <w:pStyle w:val="NormlWeb"/>
        <w:rPr>
          <w:rFonts w:asciiTheme="minorHAnsi" w:hAnsiTheme="minorHAnsi" w:cstheme="minorHAnsi"/>
          <w:lang w:val="en-GB"/>
        </w:rPr>
      </w:pPr>
      <w:r w:rsidRPr="006F3D9E">
        <w:rPr>
          <w:rFonts w:asciiTheme="minorHAnsi" w:hAnsiTheme="minorHAnsi" w:cstheme="minorHAnsi"/>
          <w:lang w:val="en-GB"/>
        </w:rPr>
        <w:t xml:space="preserve">For the purpose of storing electronic forms and maintaining electronic communication, the University uses the services of Microsoft </w:t>
      </w:r>
      <w:proofErr w:type="spellStart"/>
      <w:r w:rsidRPr="006F3D9E">
        <w:rPr>
          <w:rFonts w:asciiTheme="minorHAnsi" w:hAnsiTheme="minorHAnsi" w:cstheme="minorHAnsi"/>
          <w:lang w:val="en-GB"/>
        </w:rPr>
        <w:t>Magyarország</w:t>
      </w:r>
      <w:proofErr w:type="spellEnd"/>
      <w:r w:rsidRPr="006F3D9E">
        <w:rPr>
          <w:rFonts w:asciiTheme="minorHAnsi" w:hAnsiTheme="minorHAnsi" w:cstheme="minorHAnsi"/>
          <w:lang w:val="en-GB"/>
        </w:rPr>
        <w:t xml:space="preserve"> Kft. (registered office: 1031 Budapest, </w:t>
      </w:r>
      <w:proofErr w:type="spellStart"/>
      <w:r w:rsidRPr="006F3D9E">
        <w:rPr>
          <w:rFonts w:asciiTheme="minorHAnsi" w:hAnsiTheme="minorHAnsi" w:cstheme="minorHAnsi"/>
          <w:lang w:val="en-GB"/>
        </w:rPr>
        <w:t>Graphisoft</w:t>
      </w:r>
      <w:proofErr w:type="spellEnd"/>
      <w:r w:rsidRPr="006F3D9E">
        <w:rPr>
          <w:rFonts w:asciiTheme="minorHAnsi" w:hAnsiTheme="minorHAnsi" w:cstheme="minorHAnsi"/>
          <w:lang w:val="en-GB"/>
        </w:rPr>
        <w:t xml:space="preserve"> Park 3; tax number: 10836653-2-44; company registration number: 01-09-262313), the Hungarian subsidiary of Microsoft Corporation, which operates the Microsoft 365 enterprise platform.</w:t>
      </w:r>
    </w:p>
    <w:p w14:paraId="6E5C7831" w14:textId="77777777" w:rsidR="00EE2E87" w:rsidRPr="006F3D9E" w:rsidRDefault="00EE2E87" w:rsidP="009138AF">
      <w:pPr>
        <w:pStyle w:val="Cmsor2"/>
        <w:rPr>
          <w:lang w:val="en-GB"/>
        </w:rPr>
      </w:pPr>
      <w:r w:rsidRPr="006F3D9E">
        <w:rPr>
          <w:rStyle w:val="Kiemels2"/>
          <w:rFonts w:asciiTheme="minorHAnsi" w:hAnsiTheme="minorHAnsi" w:cstheme="minorHAnsi"/>
          <w:b w:val="0"/>
          <w:bCs w:val="0"/>
          <w:lang w:val="en-GB"/>
        </w:rPr>
        <w:t>Access to Data and Data Transfer</w:t>
      </w:r>
    </w:p>
    <w:p w14:paraId="6C7BD0D5" w14:textId="77777777" w:rsidR="00EE2E87" w:rsidRPr="006F3D9E" w:rsidRDefault="00EE2E87" w:rsidP="00EE2E87">
      <w:pPr>
        <w:pStyle w:val="NormlWeb"/>
        <w:rPr>
          <w:rFonts w:asciiTheme="minorHAnsi" w:hAnsiTheme="minorHAnsi" w:cstheme="minorHAnsi"/>
          <w:lang w:val="en-GB"/>
        </w:rPr>
      </w:pPr>
      <w:r w:rsidRPr="006F3D9E">
        <w:rPr>
          <w:rFonts w:asciiTheme="minorHAnsi" w:hAnsiTheme="minorHAnsi" w:cstheme="minorHAnsi"/>
          <w:lang w:val="en-GB"/>
        </w:rPr>
        <w:t xml:space="preserve">Personal data may be accessed only by the head and coordinators of the International Education Affairs </w:t>
      </w:r>
      <w:proofErr w:type="spellStart"/>
      <w:r w:rsidRPr="006F3D9E">
        <w:rPr>
          <w:rFonts w:asciiTheme="minorHAnsi" w:hAnsiTheme="minorHAnsi" w:cstheme="minorHAnsi"/>
          <w:lang w:val="en-GB"/>
        </w:rPr>
        <w:t>Center</w:t>
      </w:r>
      <w:proofErr w:type="spellEnd"/>
      <w:r w:rsidRPr="006F3D9E">
        <w:rPr>
          <w:rFonts w:asciiTheme="minorHAnsi" w:hAnsiTheme="minorHAnsi" w:cstheme="minorHAnsi"/>
          <w:lang w:val="en-GB"/>
        </w:rPr>
        <w:t xml:space="preserve"> within the International Directorate, to the extent necessary for their work and strictly for the defined purpose.</w:t>
      </w:r>
      <w:r w:rsidRPr="006F3D9E">
        <w:rPr>
          <w:rFonts w:asciiTheme="minorHAnsi" w:hAnsiTheme="minorHAnsi" w:cstheme="minorHAnsi"/>
          <w:lang w:val="en-GB"/>
        </w:rPr>
        <w:br/>
        <w:t>Personal data will not be transferred to third parties.</w:t>
      </w:r>
    </w:p>
    <w:p w14:paraId="66AA8816" w14:textId="77777777" w:rsidR="00EE2E87" w:rsidRPr="006F3D9E" w:rsidRDefault="00EE2E87" w:rsidP="009138AF">
      <w:pPr>
        <w:pStyle w:val="Cmsor1"/>
        <w:rPr>
          <w:lang w:val="en-GB"/>
        </w:rPr>
      </w:pPr>
      <w:r w:rsidRPr="006F3D9E">
        <w:rPr>
          <w:rStyle w:val="Kiemels2"/>
          <w:rFonts w:asciiTheme="minorHAnsi" w:hAnsiTheme="minorHAnsi" w:cstheme="minorHAnsi"/>
          <w:b w:val="0"/>
          <w:bCs w:val="0"/>
          <w:lang w:val="en-GB"/>
        </w:rPr>
        <w:lastRenderedPageBreak/>
        <w:t>Data Subject Rights</w:t>
      </w:r>
    </w:p>
    <w:p w14:paraId="3733A908" w14:textId="77777777" w:rsidR="00EE2E87" w:rsidRPr="006F3D9E" w:rsidRDefault="00EE2E87" w:rsidP="00EE2E87">
      <w:pPr>
        <w:pStyle w:val="NormlWeb"/>
        <w:rPr>
          <w:rFonts w:asciiTheme="minorHAnsi" w:hAnsiTheme="minorHAnsi" w:cstheme="minorHAnsi"/>
          <w:lang w:val="en-GB"/>
        </w:rPr>
      </w:pPr>
      <w:r w:rsidRPr="006F3D9E">
        <w:rPr>
          <w:rFonts w:asciiTheme="minorHAnsi" w:hAnsiTheme="minorHAnsi" w:cstheme="minorHAnsi"/>
          <w:lang w:val="en-GB"/>
        </w:rPr>
        <w:t>You may exercise your rights related to data processing via the contact details provided in Section 1, or through your international coordinator.</w:t>
      </w:r>
      <w:r w:rsidRPr="006F3D9E">
        <w:rPr>
          <w:rFonts w:asciiTheme="minorHAnsi" w:hAnsiTheme="minorHAnsi" w:cstheme="minorHAnsi"/>
          <w:lang w:val="en-GB"/>
        </w:rPr>
        <w:br/>
        <w:t>If you wish to exercise any of the rights below, please do so within the data retention period; otherwise, we can only confirm the deletion of your data.</w:t>
      </w:r>
    </w:p>
    <w:p w14:paraId="53E8671B" w14:textId="77777777" w:rsidR="00EE2E87" w:rsidRPr="006F3D9E" w:rsidRDefault="00EE2E87" w:rsidP="009138AF">
      <w:pPr>
        <w:pStyle w:val="Cmsor2"/>
        <w:rPr>
          <w:lang w:val="en-GB"/>
        </w:rPr>
      </w:pPr>
      <w:r w:rsidRPr="006F3D9E">
        <w:rPr>
          <w:rStyle w:val="Kiemels2"/>
          <w:rFonts w:asciiTheme="minorHAnsi" w:hAnsiTheme="minorHAnsi" w:cstheme="minorHAnsi"/>
          <w:b w:val="0"/>
          <w:bCs w:val="0"/>
          <w:lang w:val="en-GB"/>
        </w:rPr>
        <w:t>Right to Information and Access</w:t>
      </w:r>
    </w:p>
    <w:p w14:paraId="15C8506D" w14:textId="77777777" w:rsidR="00EE2E87" w:rsidRPr="006F3D9E" w:rsidRDefault="00EE2E87" w:rsidP="00EE2E87">
      <w:pPr>
        <w:pStyle w:val="NormlWeb"/>
        <w:rPr>
          <w:rFonts w:asciiTheme="minorHAnsi" w:hAnsiTheme="minorHAnsi" w:cstheme="minorHAnsi"/>
          <w:lang w:val="en-GB"/>
        </w:rPr>
      </w:pPr>
      <w:r w:rsidRPr="006F3D9E">
        <w:rPr>
          <w:rFonts w:asciiTheme="minorHAnsi" w:hAnsiTheme="minorHAnsi" w:cstheme="minorHAnsi"/>
          <w:lang w:val="en-GB"/>
        </w:rPr>
        <w:t>You may request information about whether your personal data are being processed and, if so, what data, on what legal basis, for what purpose, from what source, and for how long they are processed.</w:t>
      </w:r>
      <w:r w:rsidRPr="006F3D9E">
        <w:rPr>
          <w:rFonts w:asciiTheme="minorHAnsi" w:hAnsiTheme="minorHAnsi" w:cstheme="minorHAnsi"/>
          <w:lang w:val="en-GB"/>
        </w:rPr>
        <w:br/>
        <w:t>You may request access to your data, for example, in the form of a copy.</w:t>
      </w:r>
      <w:r w:rsidRPr="006F3D9E">
        <w:rPr>
          <w:rFonts w:asciiTheme="minorHAnsi" w:hAnsiTheme="minorHAnsi" w:cstheme="minorHAnsi"/>
          <w:lang w:val="en-GB"/>
        </w:rPr>
        <w:br/>
        <w:t>We will comply with your request within one month. [GDPR Article 15]</w:t>
      </w:r>
    </w:p>
    <w:p w14:paraId="40C2225D" w14:textId="77777777" w:rsidR="00EE2E87" w:rsidRPr="006F3D9E" w:rsidRDefault="00EE2E87" w:rsidP="009138AF">
      <w:pPr>
        <w:pStyle w:val="Cmsor2"/>
        <w:rPr>
          <w:lang w:val="en-GB"/>
        </w:rPr>
      </w:pPr>
      <w:r w:rsidRPr="006F3D9E">
        <w:rPr>
          <w:rStyle w:val="Kiemels2"/>
          <w:rFonts w:asciiTheme="minorHAnsi" w:hAnsiTheme="minorHAnsi" w:cstheme="minorHAnsi"/>
          <w:b w:val="0"/>
          <w:bCs w:val="0"/>
          <w:lang w:val="en-GB"/>
        </w:rPr>
        <w:t>Right to Rectification</w:t>
      </w:r>
    </w:p>
    <w:p w14:paraId="72AD2F89" w14:textId="77777777" w:rsidR="00EE2E87" w:rsidRPr="006F3D9E" w:rsidRDefault="00EE2E87" w:rsidP="00EE2E87">
      <w:pPr>
        <w:pStyle w:val="NormlWeb"/>
        <w:rPr>
          <w:rFonts w:asciiTheme="minorHAnsi" w:hAnsiTheme="minorHAnsi" w:cstheme="minorHAnsi"/>
          <w:lang w:val="en-GB"/>
        </w:rPr>
      </w:pPr>
      <w:r w:rsidRPr="006F3D9E">
        <w:rPr>
          <w:rFonts w:asciiTheme="minorHAnsi" w:hAnsiTheme="minorHAnsi" w:cstheme="minorHAnsi"/>
          <w:lang w:val="en-GB"/>
        </w:rPr>
        <w:t>You may request correction, modification, or completion of your personal data.</w:t>
      </w:r>
      <w:r w:rsidRPr="006F3D9E">
        <w:rPr>
          <w:rFonts w:asciiTheme="minorHAnsi" w:hAnsiTheme="minorHAnsi" w:cstheme="minorHAnsi"/>
          <w:lang w:val="en-GB"/>
        </w:rPr>
        <w:br/>
        <w:t>We will act on such requests without undue delay. [GDPR Article 16]</w:t>
      </w:r>
    </w:p>
    <w:p w14:paraId="79058E3B" w14:textId="77777777" w:rsidR="00EE2E87" w:rsidRPr="006F3D9E" w:rsidRDefault="00EE2E87" w:rsidP="009138AF">
      <w:pPr>
        <w:pStyle w:val="Cmsor2"/>
        <w:rPr>
          <w:lang w:val="en-GB"/>
        </w:rPr>
      </w:pPr>
      <w:r w:rsidRPr="006F3D9E">
        <w:rPr>
          <w:rStyle w:val="Kiemels2"/>
          <w:rFonts w:asciiTheme="minorHAnsi" w:hAnsiTheme="minorHAnsi" w:cstheme="minorHAnsi"/>
          <w:b w:val="0"/>
          <w:bCs w:val="0"/>
          <w:lang w:val="en-GB"/>
        </w:rPr>
        <w:t>Right to Erasure (“Right to be Forgotten”)</w:t>
      </w:r>
    </w:p>
    <w:p w14:paraId="652E6A30" w14:textId="77777777" w:rsidR="00EE2E87" w:rsidRPr="006F3D9E" w:rsidRDefault="00EE2E87" w:rsidP="00EE2E87">
      <w:pPr>
        <w:pStyle w:val="NormlWeb"/>
        <w:rPr>
          <w:rFonts w:asciiTheme="minorHAnsi" w:hAnsiTheme="minorHAnsi" w:cstheme="minorHAnsi"/>
          <w:lang w:val="en-GB"/>
        </w:rPr>
      </w:pPr>
      <w:r w:rsidRPr="006F3D9E">
        <w:rPr>
          <w:rFonts w:asciiTheme="minorHAnsi" w:hAnsiTheme="minorHAnsi" w:cstheme="minorHAnsi"/>
          <w:lang w:val="en-GB"/>
        </w:rPr>
        <w:t>You may request the deletion of your personal data, which will be carried out without undue delay.</w:t>
      </w:r>
      <w:r w:rsidRPr="006F3D9E">
        <w:rPr>
          <w:rFonts w:asciiTheme="minorHAnsi" w:hAnsiTheme="minorHAnsi" w:cstheme="minorHAnsi"/>
          <w:lang w:val="en-GB"/>
        </w:rPr>
        <w:br/>
        <w:t>Such deletion entails withdrawal of your nomination. [GDPR Article 17]</w:t>
      </w:r>
    </w:p>
    <w:p w14:paraId="40AC9DE9" w14:textId="77777777" w:rsidR="00EE2E87" w:rsidRPr="006F3D9E" w:rsidRDefault="00EE2E87" w:rsidP="009138AF">
      <w:pPr>
        <w:pStyle w:val="Cmsor2"/>
        <w:rPr>
          <w:lang w:val="en-GB"/>
        </w:rPr>
      </w:pPr>
      <w:r w:rsidRPr="006F3D9E">
        <w:rPr>
          <w:rStyle w:val="Kiemels2"/>
          <w:rFonts w:asciiTheme="minorHAnsi" w:hAnsiTheme="minorHAnsi" w:cstheme="minorHAnsi"/>
          <w:b w:val="0"/>
          <w:bCs w:val="0"/>
          <w:lang w:val="en-GB"/>
        </w:rPr>
        <w:t>Right to Restriction of Processing</w:t>
      </w:r>
    </w:p>
    <w:p w14:paraId="3932D1C1" w14:textId="77777777" w:rsidR="00EE2E87" w:rsidRPr="006F3D9E" w:rsidRDefault="00EE2E87" w:rsidP="00EE2E87">
      <w:pPr>
        <w:pStyle w:val="NormlWeb"/>
        <w:rPr>
          <w:rFonts w:asciiTheme="minorHAnsi" w:hAnsiTheme="minorHAnsi" w:cstheme="minorHAnsi"/>
          <w:lang w:val="en-GB"/>
        </w:rPr>
      </w:pPr>
      <w:r w:rsidRPr="006F3D9E">
        <w:rPr>
          <w:rFonts w:asciiTheme="minorHAnsi" w:hAnsiTheme="minorHAnsi" w:cstheme="minorHAnsi"/>
          <w:lang w:val="en-GB"/>
        </w:rPr>
        <w:t>You may request restriction of processing [GDPR Article 18] if:</w:t>
      </w:r>
    </w:p>
    <w:p w14:paraId="6DA5B858" w14:textId="77777777" w:rsidR="00EE2E87" w:rsidRPr="006F3D9E" w:rsidRDefault="00EE2E87" w:rsidP="00EE2E87">
      <w:pPr>
        <w:pStyle w:val="NormlWeb"/>
        <w:numPr>
          <w:ilvl w:val="0"/>
          <w:numId w:val="36"/>
        </w:numPr>
        <w:rPr>
          <w:rFonts w:asciiTheme="minorHAnsi" w:hAnsiTheme="minorHAnsi" w:cstheme="minorHAnsi"/>
          <w:lang w:val="en-GB"/>
        </w:rPr>
      </w:pPr>
      <w:r w:rsidRPr="006F3D9E">
        <w:rPr>
          <w:rFonts w:asciiTheme="minorHAnsi" w:hAnsiTheme="minorHAnsi" w:cstheme="minorHAnsi"/>
          <w:lang w:val="en-GB"/>
        </w:rPr>
        <w:t>you believe the data are inaccurate or outdated (processing will be suspended while accuracy is verified);</w:t>
      </w:r>
    </w:p>
    <w:p w14:paraId="099E0301" w14:textId="77777777" w:rsidR="00EE2E87" w:rsidRPr="006F3D9E" w:rsidRDefault="00EE2E87" w:rsidP="00EE2E87">
      <w:pPr>
        <w:pStyle w:val="NormlWeb"/>
        <w:numPr>
          <w:ilvl w:val="0"/>
          <w:numId w:val="36"/>
        </w:numPr>
        <w:rPr>
          <w:rFonts w:asciiTheme="minorHAnsi" w:hAnsiTheme="minorHAnsi" w:cstheme="minorHAnsi"/>
          <w:lang w:val="en-GB"/>
        </w:rPr>
      </w:pPr>
      <w:r w:rsidRPr="006F3D9E">
        <w:rPr>
          <w:rFonts w:asciiTheme="minorHAnsi" w:hAnsiTheme="minorHAnsi" w:cstheme="minorHAnsi"/>
          <w:lang w:val="en-GB"/>
        </w:rPr>
        <w:t>the processing is unlawful, but you oppose deletion;</w:t>
      </w:r>
    </w:p>
    <w:p w14:paraId="0DE5FABC" w14:textId="77777777" w:rsidR="00EE2E87" w:rsidRPr="006F3D9E" w:rsidRDefault="00EE2E87" w:rsidP="00EE2E87">
      <w:pPr>
        <w:pStyle w:val="NormlWeb"/>
        <w:numPr>
          <w:ilvl w:val="0"/>
          <w:numId w:val="36"/>
        </w:numPr>
        <w:rPr>
          <w:rFonts w:asciiTheme="minorHAnsi" w:hAnsiTheme="minorHAnsi" w:cstheme="minorHAnsi"/>
          <w:lang w:val="en-GB"/>
        </w:rPr>
      </w:pPr>
      <w:r w:rsidRPr="006F3D9E">
        <w:rPr>
          <w:rFonts w:asciiTheme="minorHAnsi" w:hAnsiTheme="minorHAnsi" w:cstheme="minorHAnsi"/>
          <w:lang w:val="en-GB"/>
        </w:rPr>
        <w:t>the University no longer needs the data, but you require them for legal claims.</w:t>
      </w:r>
    </w:p>
    <w:p w14:paraId="4AD0A8B5" w14:textId="77777777" w:rsidR="00EE2E87" w:rsidRPr="006F3D9E" w:rsidRDefault="00EE2E87" w:rsidP="009138AF">
      <w:pPr>
        <w:pStyle w:val="Cmsor2"/>
        <w:rPr>
          <w:lang w:val="en-GB"/>
        </w:rPr>
      </w:pPr>
      <w:r w:rsidRPr="006F3D9E">
        <w:rPr>
          <w:rStyle w:val="Kiemels2"/>
          <w:rFonts w:asciiTheme="minorHAnsi" w:hAnsiTheme="minorHAnsi" w:cstheme="minorHAnsi"/>
          <w:b w:val="0"/>
          <w:bCs w:val="0"/>
          <w:lang w:val="en-GB"/>
        </w:rPr>
        <w:t>Right to Data Portability</w:t>
      </w:r>
    </w:p>
    <w:p w14:paraId="41E4FA40" w14:textId="77777777" w:rsidR="00EE2E87" w:rsidRPr="006F3D9E" w:rsidRDefault="00EE2E87" w:rsidP="00EE2E87">
      <w:pPr>
        <w:pStyle w:val="NormlWeb"/>
        <w:rPr>
          <w:rFonts w:asciiTheme="minorHAnsi" w:hAnsiTheme="minorHAnsi" w:cstheme="minorHAnsi"/>
          <w:lang w:val="en-GB"/>
        </w:rPr>
      </w:pPr>
      <w:r w:rsidRPr="006F3D9E">
        <w:rPr>
          <w:rFonts w:asciiTheme="minorHAnsi" w:hAnsiTheme="minorHAnsi" w:cstheme="minorHAnsi"/>
          <w:lang w:val="en-GB"/>
        </w:rPr>
        <w:t>You have the right to receive your personal data in a structured, commonly used, machine-readable format or to request direct transfer to another controller.</w:t>
      </w:r>
      <w:r w:rsidRPr="006F3D9E">
        <w:rPr>
          <w:rFonts w:asciiTheme="minorHAnsi" w:hAnsiTheme="minorHAnsi" w:cstheme="minorHAnsi"/>
          <w:lang w:val="en-GB"/>
        </w:rPr>
        <w:br/>
        <w:t>We will comply within one month. [GDPR Article 20]</w:t>
      </w:r>
    </w:p>
    <w:p w14:paraId="16437BEF" w14:textId="77777777" w:rsidR="00EE2E87" w:rsidRPr="006F3D9E" w:rsidRDefault="00EE2E87" w:rsidP="009138AF">
      <w:pPr>
        <w:pStyle w:val="Cmsor1"/>
        <w:rPr>
          <w:lang w:val="en-GB"/>
        </w:rPr>
      </w:pPr>
      <w:r w:rsidRPr="006F3D9E">
        <w:rPr>
          <w:rStyle w:val="Kiemels2"/>
          <w:rFonts w:asciiTheme="minorHAnsi" w:hAnsiTheme="minorHAnsi" w:cstheme="minorHAnsi"/>
          <w:b w:val="0"/>
          <w:bCs w:val="0"/>
          <w:lang w:val="en-GB"/>
        </w:rPr>
        <w:t>Remedies</w:t>
      </w:r>
    </w:p>
    <w:p w14:paraId="35F64FB3" w14:textId="77777777" w:rsidR="00EE2E87" w:rsidRPr="006F3D9E" w:rsidRDefault="00EE2E87" w:rsidP="00EE2E87">
      <w:pPr>
        <w:pStyle w:val="NormlWeb"/>
        <w:rPr>
          <w:rFonts w:asciiTheme="minorHAnsi" w:hAnsiTheme="minorHAnsi" w:cstheme="minorHAnsi"/>
          <w:lang w:val="en-GB"/>
        </w:rPr>
      </w:pPr>
      <w:r w:rsidRPr="006F3D9E">
        <w:rPr>
          <w:rFonts w:asciiTheme="minorHAnsi" w:hAnsiTheme="minorHAnsi" w:cstheme="minorHAnsi"/>
          <w:lang w:val="en-GB"/>
        </w:rPr>
        <w:t>If you have any concerns, questions, or complaints regarding data processing, please first contact the University’s Data Protection Officer via the contact details in Section 1.</w:t>
      </w:r>
      <w:r w:rsidRPr="006F3D9E">
        <w:rPr>
          <w:rFonts w:asciiTheme="minorHAnsi" w:hAnsiTheme="minorHAnsi" w:cstheme="minorHAnsi"/>
          <w:lang w:val="en-GB"/>
        </w:rPr>
        <w:br/>
      </w:r>
      <w:r w:rsidRPr="006F3D9E">
        <w:rPr>
          <w:rFonts w:asciiTheme="minorHAnsi" w:hAnsiTheme="minorHAnsi" w:cstheme="minorHAnsi"/>
          <w:lang w:val="en-GB"/>
        </w:rPr>
        <w:lastRenderedPageBreak/>
        <w:t>We will investigate the issue as quickly as possible and aim to resolve it, preventing recurrence in the future.</w:t>
      </w:r>
    </w:p>
    <w:p w14:paraId="455C51A1" w14:textId="77777777" w:rsidR="00EE2E87" w:rsidRPr="006F3D9E" w:rsidRDefault="00EE2E87" w:rsidP="00EE2E87">
      <w:pPr>
        <w:pStyle w:val="NormlWeb"/>
        <w:rPr>
          <w:rFonts w:asciiTheme="minorHAnsi" w:hAnsiTheme="minorHAnsi" w:cstheme="minorHAnsi"/>
          <w:lang w:val="en-GB"/>
        </w:rPr>
      </w:pPr>
      <w:r w:rsidRPr="006F3D9E">
        <w:rPr>
          <w:rFonts w:asciiTheme="minorHAnsi" w:hAnsiTheme="minorHAnsi" w:cstheme="minorHAnsi"/>
          <w:lang w:val="en-GB"/>
        </w:rPr>
        <w:t>If you remain dissatisfied or no resolution is found, you may file a complaint with or seek judicial remedy through:</w:t>
      </w:r>
    </w:p>
    <w:p w14:paraId="01B471E5" w14:textId="77777777" w:rsidR="00EE2E87" w:rsidRPr="00020CAE" w:rsidRDefault="00EE2E87" w:rsidP="00EE2E87">
      <w:pPr>
        <w:pStyle w:val="NormlWeb"/>
        <w:numPr>
          <w:ilvl w:val="0"/>
          <w:numId w:val="37"/>
        </w:numPr>
        <w:rPr>
          <w:rFonts w:asciiTheme="minorHAnsi" w:hAnsiTheme="minorHAnsi" w:cstheme="minorHAnsi"/>
          <w:lang w:val="en-GB"/>
        </w:rPr>
      </w:pPr>
      <w:r w:rsidRPr="00020CAE">
        <w:rPr>
          <w:rFonts w:asciiTheme="minorHAnsi" w:hAnsiTheme="minorHAnsi" w:cstheme="minorHAnsi"/>
          <w:lang w:val="en-GB"/>
        </w:rPr>
        <w:t xml:space="preserve">the competent </w:t>
      </w:r>
      <w:r w:rsidRPr="00020CAE">
        <w:rPr>
          <w:rStyle w:val="Kiemels2"/>
          <w:rFonts w:asciiTheme="minorHAnsi" w:hAnsiTheme="minorHAnsi" w:cstheme="minorHAnsi"/>
          <w:lang w:val="en-GB"/>
        </w:rPr>
        <w:t>Court of Law</w:t>
      </w:r>
      <w:r w:rsidRPr="00020CAE">
        <w:rPr>
          <w:rFonts w:asciiTheme="minorHAnsi" w:hAnsiTheme="minorHAnsi" w:cstheme="minorHAnsi"/>
          <w:lang w:val="en-GB"/>
        </w:rPr>
        <w:t xml:space="preserve"> (based on your residence or place of stay), or</w:t>
      </w:r>
    </w:p>
    <w:p w14:paraId="028220F5" w14:textId="77777777" w:rsidR="00EE2E87" w:rsidRPr="00020CAE" w:rsidRDefault="00EE2E87" w:rsidP="00EE2E87">
      <w:pPr>
        <w:pStyle w:val="NormlWeb"/>
        <w:numPr>
          <w:ilvl w:val="0"/>
          <w:numId w:val="37"/>
        </w:numPr>
        <w:rPr>
          <w:rFonts w:asciiTheme="minorHAnsi" w:hAnsiTheme="minorHAnsi" w:cstheme="minorHAnsi"/>
          <w:lang w:val="en-GB"/>
        </w:rPr>
      </w:pPr>
      <w:r w:rsidRPr="00020CAE">
        <w:rPr>
          <w:rFonts w:asciiTheme="minorHAnsi" w:hAnsiTheme="minorHAnsi" w:cstheme="minorHAnsi"/>
          <w:lang w:val="en-GB"/>
        </w:rPr>
        <w:t xml:space="preserve">the </w:t>
      </w:r>
      <w:r w:rsidRPr="00020CAE">
        <w:rPr>
          <w:rStyle w:val="Kiemels2"/>
          <w:rFonts w:asciiTheme="minorHAnsi" w:hAnsiTheme="minorHAnsi" w:cstheme="minorHAnsi"/>
          <w:lang w:val="en-GB"/>
        </w:rPr>
        <w:t>National Authority for Data Protection and Freedom of Information</w:t>
      </w:r>
      <w:r w:rsidRPr="00020CAE">
        <w:rPr>
          <w:rFonts w:asciiTheme="minorHAnsi" w:hAnsiTheme="minorHAnsi" w:cstheme="minorHAnsi"/>
          <w:lang w:val="en-GB"/>
        </w:rPr>
        <w:t xml:space="preserve"> (NAIH).</w:t>
      </w:r>
    </w:p>
    <w:p w14:paraId="55370469" w14:textId="77777777" w:rsidR="00EE2E87" w:rsidRPr="006F3D9E" w:rsidRDefault="00EE2E87" w:rsidP="00EE2E87">
      <w:pPr>
        <w:pStyle w:val="NormlWeb"/>
        <w:rPr>
          <w:rFonts w:asciiTheme="minorHAnsi" w:hAnsiTheme="minorHAnsi" w:cstheme="minorHAnsi"/>
          <w:lang w:val="en-GB"/>
        </w:rPr>
      </w:pPr>
      <w:r w:rsidRPr="006F3D9E">
        <w:rPr>
          <w:rStyle w:val="Kiemels2"/>
          <w:rFonts w:asciiTheme="minorHAnsi" w:hAnsiTheme="minorHAnsi" w:cstheme="minorHAnsi"/>
          <w:lang w:val="en-GB"/>
        </w:rPr>
        <w:t>Contact details of the Authority:</w:t>
      </w:r>
      <w:r w:rsidRPr="006F3D9E">
        <w:rPr>
          <w:rFonts w:asciiTheme="minorHAnsi" w:hAnsiTheme="minorHAnsi" w:cstheme="minorHAnsi"/>
          <w:lang w:val="en-GB"/>
        </w:rPr>
        <w:br/>
        <w:t>E-mail: ugyfelszolgalat@naih.hu</w:t>
      </w:r>
      <w:r w:rsidRPr="006F3D9E">
        <w:rPr>
          <w:rFonts w:asciiTheme="minorHAnsi" w:hAnsiTheme="minorHAnsi" w:cstheme="minorHAnsi"/>
          <w:lang w:val="en-GB"/>
        </w:rPr>
        <w:br/>
        <w:t>Phone: +36-1-391-1400</w:t>
      </w:r>
      <w:r w:rsidRPr="006F3D9E">
        <w:rPr>
          <w:rFonts w:asciiTheme="minorHAnsi" w:hAnsiTheme="minorHAnsi" w:cstheme="minorHAnsi"/>
          <w:lang w:val="en-GB"/>
        </w:rPr>
        <w:br/>
        <w:t>Fax: +36-1-391-1410</w:t>
      </w:r>
      <w:r w:rsidRPr="006F3D9E">
        <w:rPr>
          <w:rFonts w:asciiTheme="minorHAnsi" w:hAnsiTheme="minorHAnsi" w:cstheme="minorHAnsi"/>
          <w:lang w:val="en-GB"/>
        </w:rPr>
        <w:br/>
        <w:t xml:space="preserve">Website: </w:t>
      </w:r>
      <w:hyperlink r:id="rId8" w:tgtFrame="_new" w:history="1">
        <w:r w:rsidRPr="006F3D9E">
          <w:rPr>
            <w:rStyle w:val="Hiperhivatkozs"/>
            <w:rFonts w:asciiTheme="minorHAnsi" w:hAnsiTheme="minorHAnsi" w:cstheme="minorHAnsi"/>
            <w:lang w:val="en-GB"/>
          </w:rPr>
          <w:t>www.naih.hu</w:t>
        </w:r>
      </w:hyperlink>
      <w:r w:rsidRPr="006F3D9E">
        <w:rPr>
          <w:rFonts w:asciiTheme="minorHAnsi" w:hAnsiTheme="minorHAnsi" w:cstheme="minorHAnsi"/>
          <w:lang w:val="en-GB"/>
        </w:rPr>
        <w:br/>
        <w:t>Address: 1055 Budapest, Falk Miksa u. 9–11.</w:t>
      </w:r>
      <w:r w:rsidRPr="006F3D9E">
        <w:rPr>
          <w:rFonts w:asciiTheme="minorHAnsi" w:hAnsiTheme="minorHAnsi" w:cstheme="minorHAnsi"/>
          <w:lang w:val="en-GB"/>
        </w:rPr>
        <w:br/>
        <w:t>Mailing address: 1363 Budapest, P.O. Box 9</w:t>
      </w:r>
    </w:p>
    <w:p w14:paraId="6AEE05E2" w14:textId="0BA8EECF" w:rsidR="003219EF" w:rsidRPr="006F3D9E" w:rsidRDefault="003219EF" w:rsidP="00EE2E87">
      <w:pPr>
        <w:rPr>
          <w:rFonts w:asciiTheme="minorHAnsi" w:hAnsiTheme="minorHAnsi" w:cstheme="minorHAnsi"/>
          <w:lang w:val="en-GB"/>
        </w:rPr>
      </w:pPr>
    </w:p>
    <w:sectPr w:rsidR="003219EF" w:rsidRPr="006F3D9E" w:rsidSect="00C72DFA">
      <w:headerReference w:type="even" r:id="rId9"/>
      <w:headerReference w:type="default" r:id="rId10"/>
      <w:footerReference w:type="even" r:id="rId11"/>
      <w:footerReference w:type="default" r:id="rId12"/>
      <w:headerReference w:type="first" r:id="rId13"/>
      <w:footerReference w:type="first" r:id="rId14"/>
      <w:type w:val="continuous"/>
      <w:pgSz w:w="11906" w:h="16838"/>
      <w:pgMar w:top="1620" w:right="1413" w:bottom="1276" w:left="1416"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5A7C" w14:textId="77777777" w:rsidR="00C00612" w:rsidRDefault="00C00612">
      <w:pPr>
        <w:spacing w:after="0" w:line="240" w:lineRule="auto"/>
      </w:pPr>
      <w:r>
        <w:separator/>
      </w:r>
    </w:p>
  </w:endnote>
  <w:endnote w:type="continuationSeparator" w:id="0">
    <w:p w14:paraId="5CAD0F6D" w14:textId="77777777" w:rsidR="00C00612" w:rsidRDefault="00C0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88F5" w14:textId="77777777" w:rsidR="00175F77" w:rsidRDefault="007E19E0">
    <w:pPr>
      <w:spacing w:after="0" w:line="259" w:lineRule="auto"/>
      <w:ind w:left="0" w:firstLine="0"/>
      <w:jc w:val="left"/>
    </w:pPr>
    <w:r>
      <w:fldChar w:fldCharType="begin"/>
    </w:r>
    <w:r w:rsidR="00587713">
      <w:instrText xml:space="preserve"> PAGE   \* MERGEFORMAT </w:instrText>
    </w:r>
    <w:r>
      <w:fldChar w:fldCharType="separate"/>
    </w:r>
    <w:r w:rsidR="00175F77">
      <w:t>1</w:t>
    </w:r>
    <w:r>
      <w:fldChar w:fldCharType="end"/>
    </w:r>
    <w:r w:rsidR="00175F77">
      <w:t xml:space="preserve"> </w:t>
    </w:r>
  </w:p>
  <w:p w14:paraId="253202BC" w14:textId="77777777" w:rsidR="00175F77" w:rsidRDefault="00175F77">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0009" w14:textId="77777777" w:rsidR="00175F77" w:rsidRDefault="007E19E0">
    <w:pPr>
      <w:spacing w:after="0" w:line="259" w:lineRule="auto"/>
      <w:ind w:left="0" w:firstLine="0"/>
      <w:jc w:val="left"/>
    </w:pPr>
    <w:r>
      <w:rPr>
        <w:noProof/>
      </w:rPr>
      <w:fldChar w:fldCharType="begin"/>
    </w:r>
    <w:r w:rsidR="00175F77">
      <w:rPr>
        <w:noProof/>
      </w:rPr>
      <w:instrText xml:space="preserve"> PAGE   \* MERGEFORMAT </w:instrText>
    </w:r>
    <w:r>
      <w:rPr>
        <w:noProof/>
      </w:rPr>
      <w:fldChar w:fldCharType="separate"/>
    </w:r>
    <w:r w:rsidR="00633961">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E9BA" w14:textId="77777777" w:rsidR="00175F77" w:rsidRDefault="007E19E0">
    <w:pPr>
      <w:spacing w:after="0" w:line="259" w:lineRule="auto"/>
      <w:ind w:left="0" w:firstLine="0"/>
      <w:jc w:val="left"/>
    </w:pPr>
    <w:r>
      <w:fldChar w:fldCharType="begin"/>
    </w:r>
    <w:r w:rsidR="00587713">
      <w:instrText xml:space="preserve"> PAGE   \* MERGEFORMAT </w:instrText>
    </w:r>
    <w:r>
      <w:fldChar w:fldCharType="separate"/>
    </w:r>
    <w:r w:rsidR="00175F77">
      <w:t>1</w:t>
    </w:r>
    <w:r>
      <w:fldChar w:fldCharType="end"/>
    </w:r>
    <w:r w:rsidR="00175F77">
      <w:t xml:space="preserve"> </w:t>
    </w:r>
  </w:p>
  <w:p w14:paraId="0AE968FA" w14:textId="77777777" w:rsidR="00175F77" w:rsidRDefault="00175F77">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2E90" w14:textId="77777777" w:rsidR="00C00612" w:rsidRDefault="00C00612">
      <w:pPr>
        <w:spacing w:after="0" w:line="240" w:lineRule="auto"/>
      </w:pPr>
      <w:r>
        <w:separator/>
      </w:r>
    </w:p>
  </w:footnote>
  <w:footnote w:type="continuationSeparator" w:id="0">
    <w:p w14:paraId="0F18D9B9" w14:textId="77777777" w:rsidR="00C00612" w:rsidRDefault="00C00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9666" w14:textId="77777777" w:rsidR="00175F77" w:rsidRDefault="00175F77">
    <w:pPr>
      <w:tabs>
        <w:tab w:val="center" w:pos="4538"/>
        <w:tab w:val="right" w:pos="9077"/>
      </w:tabs>
      <w:spacing w:after="0" w:line="259" w:lineRule="auto"/>
      <w:ind w:left="0" w:firstLine="0"/>
      <w:jc w:val="left"/>
    </w:pPr>
    <w:r>
      <w:rPr>
        <w:noProof/>
      </w:rPr>
      <w:drawing>
        <wp:anchor distT="0" distB="0" distL="114300" distR="114300" simplePos="0" relativeHeight="251656704" behindDoc="0" locked="0" layoutInCell="1" allowOverlap="0" wp14:anchorId="6C11483D" wp14:editId="6E0D4085">
          <wp:simplePos x="0" y="0"/>
          <wp:positionH relativeFrom="page">
            <wp:posOffset>899795</wp:posOffset>
          </wp:positionH>
          <wp:positionV relativeFrom="page">
            <wp:posOffset>449580</wp:posOffset>
          </wp:positionV>
          <wp:extent cx="1704086" cy="509270"/>
          <wp:effectExtent l="0" t="0" r="0" b="0"/>
          <wp:wrapSquare wrapText="bothSides"/>
          <wp:docPr id="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704086" cy="509270"/>
                  </a:xfrm>
                  <a:prstGeom prst="rect">
                    <a:avLst/>
                  </a:prstGeom>
                </pic:spPr>
              </pic:pic>
            </a:graphicData>
          </a:graphic>
        </wp:anchor>
      </w:drawing>
    </w:r>
    <w:r>
      <w:t xml:space="preserve"> </w:t>
    </w:r>
    <w:r>
      <w:tab/>
      <w:t xml:space="preserve">Adatvédelmi tájékoztató </w:t>
    </w:r>
    <w:r>
      <w:tab/>
      <w:t xml:space="preserve">2020. február 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197B" w14:textId="3331756B" w:rsidR="00175F77" w:rsidRPr="00AC1C78" w:rsidRDefault="00175F77">
    <w:pPr>
      <w:tabs>
        <w:tab w:val="center" w:pos="4538"/>
        <w:tab w:val="right" w:pos="9077"/>
      </w:tabs>
      <w:spacing w:after="0" w:line="259" w:lineRule="auto"/>
      <w:ind w:left="0" w:firstLine="0"/>
      <w:jc w:val="left"/>
      <w:rPr>
        <w:lang w:val="en-GB"/>
      </w:rPr>
    </w:pPr>
    <w:r>
      <w:rPr>
        <w:noProof/>
      </w:rPr>
      <w:drawing>
        <wp:anchor distT="0" distB="0" distL="114300" distR="114300" simplePos="0" relativeHeight="251658240" behindDoc="0" locked="0" layoutInCell="1" allowOverlap="1" wp14:anchorId="0D7131F8" wp14:editId="4A96B01D">
          <wp:simplePos x="0" y="0"/>
          <wp:positionH relativeFrom="margin">
            <wp:align>left</wp:align>
          </wp:positionH>
          <wp:positionV relativeFrom="paragraph">
            <wp:posOffset>-259080</wp:posOffset>
          </wp:positionV>
          <wp:extent cx="1281600" cy="648000"/>
          <wp:effectExtent l="0" t="0" r="0" b="0"/>
          <wp:wrapSquare wrapText="bothSides"/>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pic:cNvPicPr/>
                </pic:nvPicPr>
                <pic:blipFill>
                  <a:blip r:embed="rId1">
                    <a:extLst>
                      <a:ext uri="{28A0092B-C50C-407E-A947-70E740481C1C}">
                        <a14:useLocalDpi xmlns:a14="http://schemas.microsoft.com/office/drawing/2010/main" val="0"/>
                      </a:ext>
                    </a:extLst>
                  </a:blip>
                  <a:stretch>
                    <a:fillRect/>
                  </a:stretch>
                </pic:blipFill>
                <pic:spPr>
                  <a:xfrm>
                    <a:off x="0" y="0"/>
                    <a:ext cx="1281600" cy="648000"/>
                  </a:xfrm>
                  <a:prstGeom prst="rect">
                    <a:avLst/>
                  </a:prstGeom>
                </pic:spPr>
              </pic:pic>
            </a:graphicData>
          </a:graphic>
        </wp:anchor>
      </w:drawing>
    </w:r>
    <w:r>
      <w:t xml:space="preserve"> </w:t>
    </w:r>
    <w:r>
      <w:tab/>
    </w:r>
    <w:r w:rsidR="00EE2E87" w:rsidRPr="00AC1C78">
      <w:rPr>
        <w:rStyle w:val="Kiemels2"/>
        <w:b w:val="0"/>
        <w:bCs w:val="0"/>
        <w:lang w:val="en-GB"/>
      </w:rPr>
      <w:t>Data Protection Notice</w:t>
    </w:r>
    <w:r w:rsidRPr="00AC1C78">
      <w:rPr>
        <w:lang w:val="en-GB"/>
      </w:rPr>
      <w:tab/>
    </w:r>
    <w:r w:rsidR="00EE2E87" w:rsidRPr="00AC1C78">
      <w:rPr>
        <w:lang w:val="en-GB"/>
      </w:rPr>
      <w:t xml:space="preserve">10 October </w:t>
    </w:r>
    <w:r w:rsidRPr="00AC1C78">
      <w:rPr>
        <w:lang w:val="en-GB"/>
      </w:rPr>
      <w:t>202</w:t>
    </w:r>
    <w:r w:rsidR="00F9482F" w:rsidRPr="00AC1C78">
      <w:rPr>
        <w:lang w:val="en-GB"/>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6BC0" w14:textId="77777777" w:rsidR="00175F77" w:rsidRDefault="00175F77">
    <w:pPr>
      <w:tabs>
        <w:tab w:val="center" w:pos="4538"/>
        <w:tab w:val="right" w:pos="9077"/>
      </w:tabs>
      <w:spacing w:after="0" w:line="259" w:lineRule="auto"/>
      <w:ind w:left="0" w:firstLine="0"/>
      <w:jc w:val="left"/>
    </w:pPr>
    <w:r>
      <w:rPr>
        <w:noProof/>
      </w:rPr>
      <w:drawing>
        <wp:anchor distT="0" distB="0" distL="114300" distR="114300" simplePos="0" relativeHeight="251658752" behindDoc="0" locked="0" layoutInCell="1" allowOverlap="0" wp14:anchorId="11EF2B25" wp14:editId="1F56DF6B">
          <wp:simplePos x="0" y="0"/>
          <wp:positionH relativeFrom="page">
            <wp:posOffset>899795</wp:posOffset>
          </wp:positionH>
          <wp:positionV relativeFrom="page">
            <wp:posOffset>449580</wp:posOffset>
          </wp:positionV>
          <wp:extent cx="1704086" cy="509270"/>
          <wp:effectExtent l="0" t="0" r="0" b="0"/>
          <wp:wrapSquare wrapText="bothSides"/>
          <wp:docPr id="8"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704086" cy="509270"/>
                  </a:xfrm>
                  <a:prstGeom prst="rect">
                    <a:avLst/>
                  </a:prstGeom>
                </pic:spPr>
              </pic:pic>
            </a:graphicData>
          </a:graphic>
        </wp:anchor>
      </w:drawing>
    </w:r>
    <w:r>
      <w:t xml:space="preserve"> </w:t>
    </w:r>
    <w:r>
      <w:tab/>
      <w:t xml:space="preserve">Adatvédelmi tájékoztató </w:t>
    </w:r>
    <w:r>
      <w:tab/>
      <w:t xml:space="preserve">2020. február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E9CA2C"/>
    <w:multiLevelType w:val="hybridMultilevel"/>
    <w:tmpl w:val="ABE31D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039F7"/>
    <w:multiLevelType w:val="hybridMultilevel"/>
    <w:tmpl w:val="07B294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7142E92"/>
    <w:multiLevelType w:val="hybridMultilevel"/>
    <w:tmpl w:val="BE100D2A"/>
    <w:lvl w:ilvl="0" w:tplc="4C303356">
      <w:start w:val="1"/>
      <w:numFmt w:val="bullet"/>
      <w:lvlText w:val=""/>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B1603CE"/>
    <w:multiLevelType w:val="hybridMultilevel"/>
    <w:tmpl w:val="369A07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C6A5D78"/>
    <w:multiLevelType w:val="multilevel"/>
    <w:tmpl w:val="2DC4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04CC8"/>
    <w:multiLevelType w:val="hybridMultilevel"/>
    <w:tmpl w:val="BC324F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9E75A37"/>
    <w:multiLevelType w:val="hybridMultilevel"/>
    <w:tmpl w:val="8056D1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C883482"/>
    <w:multiLevelType w:val="hybridMultilevel"/>
    <w:tmpl w:val="4AD2BE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CEC2FEB"/>
    <w:multiLevelType w:val="hybridMultilevel"/>
    <w:tmpl w:val="2EA2488A"/>
    <w:lvl w:ilvl="0" w:tplc="040E0001">
      <w:start w:val="1"/>
      <w:numFmt w:val="bullet"/>
      <w:lvlText w:val=""/>
      <w:lvlJc w:val="left"/>
      <w:pPr>
        <w:ind w:left="710" w:hanging="360"/>
      </w:pPr>
      <w:rPr>
        <w:rFonts w:ascii="Symbol" w:hAnsi="Symbol" w:hint="default"/>
      </w:rPr>
    </w:lvl>
    <w:lvl w:ilvl="1" w:tplc="040E0003" w:tentative="1">
      <w:start w:val="1"/>
      <w:numFmt w:val="bullet"/>
      <w:lvlText w:val="o"/>
      <w:lvlJc w:val="left"/>
      <w:pPr>
        <w:ind w:left="1430" w:hanging="360"/>
      </w:pPr>
      <w:rPr>
        <w:rFonts w:ascii="Courier New" w:hAnsi="Courier New" w:cs="Courier New" w:hint="default"/>
      </w:rPr>
    </w:lvl>
    <w:lvl w:ilvl="2" w:tplc="040E0005" w:tentative="1">
      <w:start w:val="1"/>
      <w:numFmt w:val="bullet"/>
      <w:lvlText w:val=""/>
      <w:lvlJc w:val="left"/>
      <w:pPr>
        <w:ind w:left="2150" w:hanging="360"/>
      </w:pPr>
      <w:rPr>
        <w:rFonts w:ascii="Wingdings" w:hAnsi="Wingdings" w:hint="default"/>
      </w:rPr>
    </w:lvl>
    <w:lvl w:ilvl="3" w:tplc="040E0001" w:tentative="1">
      <w:start w:val="1"/>
      <w:numFmt w:val="bullet"/>
      <w:lvlText w:val=""/>
      <w:lvlJc w:val="left"/>
      <w:pPr>
        <w:ind w:left="2870" w:hanging="360"/>
      </w:pPr>
      <w:rPr>
        <w:rFonts w:ascii="Symbol" w:hAnsi="Symbol" w:hint="default"/>
      </w:rPr>
    </w:lvl>
    <w:lvl w:ilvl="4" w:tplc="040E0003" w:tentative="1">
      <w:start w:val="1"/>
      <w:numFmt w:val="bullet"/>
      <w:lvlText w:val="o"/>
      <w:lvlJc w:val="left"/>
      <w:pPr>
        <w:ind w:left="3590" w:hanging="360"/>
      </w:pPr>
      <w:rPr>
        <w:rFonts w:ascii="Courier New" w:hAnsi="Courier New" w:cs="Courier New" w:hint="default"/>
      </w:rPr>
    </w:lvl>
    <w:lvl w:ilvl="5" w:tplc="040E0005" w:tentative="1">
      <w:start w:val="1"/>
      <w:numFmt w:val="bullet"/>
      <w:lvlText w:val=""/>
      <w:lvlJc w:val="left"/>
      <w:pPr>
        <w:ind w:left="4310" w:hanging="360"/>
      </w:pPr>
      <w:rPr>
        <w:rFonts w:ascii="Wingdings" w:hAnsi="Wingdings" w:hint="default"/>
      </w:rPr>
    </w:lvl>
    <w:lvl w:ilvl="6" w:tplc="040E0001" w:tentative="1">
      <w:start w:val="1"/>
      <w:numFmt w:val="bullet"/>
      <w:lvlText w:val=""/>
      <w:lvlJc w:val="left"/>
      <w:pPr>
        <w:ind w:left="5030" w:hanging="360"/>
      </w:pPr>
      <w:rPr>
        <w:rFonts w:ascii="Symbol" w:hAnsi="Symbol" w:hint="default"/>
      </w:rPr>
    </w:lvl>
    <w:lvl w:ilvl="7" w:tplc="040E0003" w:tentative="1">
      <w:start w:val="1"/>
      <w:numFmt w:val="bullet"/>
      <w:lvlText w:val="o"/>
      <w:lvlJc w:val="left"/>
      <w:pPr>
        <w:ind w:left="5750" w:hanging="360"/>
      </w:pPr>
      <w:rPr>
        <w:rFonts w:ascii="Courier New" w:hAnsi="Courier New" w:cs="Courier New" w:hint="default"/>
      </w:rPr>
    </w:lvl>
    <w:lvl w:ilvl="8" w:tplc="040E0005" w:tentative="1">
      <w:start w:val="1"/>
      <w:numFmt w:val="bullet"/>
      <w:lvlText w:val=""/>
      <w:lvlJc w:val="left"/>
      <w:pPr>
        <w:ind w:left="6470" w:hanging="360"/>
      </w:pPr>
      <w:rPr>
        <w:rFonts w:ascii="Wingdings" w:hAnsi="Wingdings" w:hint="default"/>
      </w:rPr>
    </w:lvl>
  </w:abstractNum>
  <w:abstractNum w:abstractNumId="9" w15:restartNumberingAfterBreak="0">
    <w:nsid w:val="1D370E4C"/>
    <w:multiLevelType w:val="hybridMultilevel"/>
    <w:tmpl w:val="546C1C4C"/>
    <w:lvl w:ilvl="0" w:tplc="040E0001">
      <w:start w:val="1"/>
      <w:numFmt w:val="bullet"/>
      <w:lvlText w:val=""/>
      <w:lvlJc w:val="left"/>
      <w:pPr>
        <w:ind w:left="709" w:hanging="360"/>
      </w:pPr>
      <w:rPr>
        <w:rFonts w:ascii="Symbol" w:hAnsi="Symbol" w:hint="default"/>
      </w:rPr>
    </w:lvl>
    <w:lvl w:ilvl="1" w:tplc="040E0003" w:tentative="1">
      <w:start w:val="1"/>
      <w:numFmt w:val="bullet"/>
      <w:lvlText w:val="o"/>
      <w:lvlJc w:val="left"/>
      <w:pPr>
        <w:ind w:left="1429" w:hanging="360"/>
      </w:pPr>
      <w:rPr>
        <w:rFonts w:ascii="Courier New" w:hAnsi="Courier New" w:cs="Courier New" w:hint="default"/>
      </w:rPr>
    </w:lvl>
    <w:lvl w:ilvl="2" w:tplc="040E0005" w:tentative="1">
      <w:start w:val="1"/>
      <w:numFmt w:val="bullet"/>
      <w:lvlText w:val=""/>
      <w:lvlJc w:val="left"/>
      <w:pPr>
        <w:ind w:left="2149" w:hanging="360"/>
      </w:pPr>
      <w:rPr>
        <w:rFonts w:ascii="Wingdings" w:hAnsi="Wingdings" w:hint="default"/>
      </w:rPr>
    </w:lvl>
    <w:lvl w:ilvl="3" w:tplc="040E0001" w:tentative="1">
      <w:start w:val="1"/>
      <w:numFmt w:val="bullet"/>
      <w:lvlText w:val=""/>
      <w:lvlJc w:val="left"/>
      <w:pPr>
        <w:ind w:left="2869" w:hanging="360"/>
      </w:pPr>
      <w:rPr>
        <w:rFonts w:ascii="Symbol" w:hAnsi="Symbol" w:hint="default"/>
      </w:rPr>
    </w:lvl>
    <w:lvl w:ilvl="4" w:tplc="040E0003" w:tentative="1">
      <w:start w:val="1"/>
      <w:numFmt w:val="bullet"/>
      <w:lvlText w:val="o"/>
      <w:lvlJc w:val="left"/>
      <w:pPr>
        <w:ind w:left="3589" w:hanging="360"/>
      </w:pPr>
      <w:rPr>
        <w:rFonts w:ascii="Courier New" w:hAnsi="Courier New" w:cs="Courier New" w:hint="default"/>
      </w:rPr>
    </w:lvl>
    <w:lvl w:ilvl="5" w:tplc="040E0005" w:tentative="1">
      <w:start w:val="1"/>
      <w:numFmt w:val="bullet"/>
      <w:lvlText w:val=""/>
      <w:lvlJc w:val="left"/>
      <w:pPr>
        <w:ind w:left="4309" w:hanging="360"/>
      </w:pPr>
      <w:rPr>
        <w:rFonts w:ascii="Wingdings" w:hAnsi="Wingdings" w:hint="default"/>
      </w:rPr>
    </w:lvl>
    <w:lvl w:ilvl="6" w:tplc="040E0001" w:tentative="1">
      <w:start w:val="1"/>
      <w:numFmt w:val="bullet"/>
      <w:lvlText w:val=""/>
      <w:lvlJc w:val="left"/>
      <w:pPr>
        <w:ind w:left="5029" w:hanging="360"/>
      </w:pPr>
      <w:rPr>
        <w:rFonts w:ascii="Symbol" w:hAnsi="Symbol" w:hint="default"/>
      </w:rPr>
    </w:lvl>
    <w:lvl w:ilvl="7" w:tplc="040E0003" w:tentative="1">
      <w:start w:val="1"/>
      <w:numFmt w:val="bullet"/>
      <w:lvlText w:val="o"/>
      <w:lvlJc w:val="left"/>
      <w:pPr>
        <w:ind w:left="5749" w:hanging="360"/>
      </w:pPr>
      <w:rPr>
        <w:rFonts w:ascii="Courier New" w:hAnsi="Courier New" w:cs="Courier New" w:hint="default"/>
      </w:rPr>
    </w:lvl>
    <w:lvl w:ilvl="8" w:tplc="040E0005" w:tentative="1">
      <w:start w:val="1"/>
      <w:numFmt w:val="bullet"/>
      <w:lvlText w:val=""/>
      <w:lvlJc w:val="left"/>
      <w:pPr>
        <w:ind w:left="6469" w:hanging="360"/>
      </w:pPr>
      <w:rPr>
        <w:rFonts w:ascii="Wingdings" w:hAnsi="Wingdings" w:hint="default"/>
      </w:rPr>
    </w:lvl>
  </w:abstractNum>
  <w:abstractNum w:abstractNumId="10" w15:restartNumberingAfterBreak="0">
    <w:nsid w:val="28FC0042"/>
    <w:multiLevelType w:val="multilevel"/>
    <w:tmpl w:val="9DEE4DAA"/>
    <w:lvl w:ilvl="0">
      <w:start w:val="1"/>
      <w:numFmt w:val="decimal"/>
      <w:pStyle w:val="Cmsor1"/>
      <w:lvlText w:val="%1."/>
      <w:lvlJc w:val="left"/>
      <w:pPr>
        <w:ind w:left="0" w:firstLine="0"/>
      </w:pPr>
      <w:rPr>
        <w:rFonts w:ascii="Calibri" w:eastAsia="Calibri" w:hAnsi="Calibri" w:cs="Calibri" w:hint="default"/>
        <w:b w:val="0"/>
        <w:i w:val="0"/>
        <w:strike w:val="0"/>
        <w:dstrike w:val="0"/>
        <w:color w:val="2E74B5"/>
        <w:sz w:val="32"/>
        <w:szCs w:val="32"/>
        <w:u w:val="none" w:color="000000"/>
        <w:bdr w:val="none" w:sz="0" w:space="0" w:color="auto"/>
        <w:shd w:val="clear" w:color="auto" w:fill="auto"/>
        <w:vertAlign w:val="baseline"/>
      </w:rPr>
    </w:lvl>
    <w:lvl w:ilvl="1">
      <w:start w:val="1"/>
      <w:numFmt w:val="decimal"/>
      <w:pStyle w:val="Cmsor2"/>
      <w:lvlText w:val="%1.%2."/>
      <w:lvlJc w:val="left"/>
      <w:pPr>
        <w:ind w:left="0" w:firstLine="0"/>
      </w:pPr>
      <w:rPr>
        <w:rFonts w:hint="default"/>
        <w:b w:val="0"/>
        <w:bCs w:val="0"/>
        <w:i w:val="0"/>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440" w:firstLine="0"/>
      </w:pPr>
      <w:rPr>
        <w:rFonts w:ascii="Calibri" w:eastAsia="Calibri" w:hAnsi="Calibri" w:cs="Calibri" w:hint="default"/>
        <w:b w:val="0"/>
        <w:i w:val="0"/>
        <w:strike w:val="0"/>
        <w:dstrike w:val="0"/>
        <w:color w:val="2E74B5"/>
        <w:sz w:val="26"/>
        <w:szCs w:val="26"/>
        <w:u w:val="none" w:color="000000"/>
        <w:bdr w:val="none" w:sz="0" w:space="0" w:color="auto"/>
        <w:shd w:val="clear" w:color="auto" w:fill="auto"/>
        <w:vertAlign w:val="baseline"/>
      </w:rPr>
    </w:lvl>
    <w:lvl w:ilvl="3">
      <w:start w:val="1"/>
      <w:numFmt w:val="decimal"/>
      <w:lvlText w:val="%4"/>
      <w:lvlJc w:val="left"/>
      <w:pPr>
        <w:ind w:left="2160" w:firstLine="0"/>
      </w:pPr>
      <w:rPr>
        <w:rFonts w:ascii="Calibri" w:eastAsia="Calibri" w:hAnsi="Calibri" w:cs="Calibri" w:hint="default"/>
        <w:b w:val="0"/>
        <w:i w:val="0"/>
        <w:strike w:val="0"/>
        <w:dstrike w:val="0"/>
        <w:color w:val="2E74B5"/>
        <w:sz w:val="26"/>
        <w:szCs w:val="26"/>
        <w:u w:val="none" w:color="000000"/>
        <w:bdr w:val="none" w:sz="0" w:space="0" w:color="auto"/>
        <w:shd w:val="clear" w:color="auto" w:fill="auto"/>
        <w:vertAlign w:val="baseline"/>
      </w:rPr>
    </w:lvl>
    <w:lvl w:ilvl="4">
      <w:start w:val="1"/>
      <w:numFmt w:val="lowerLetter"/>
      <w:lvlText w:val="%5"/>
      <w:lvlJc w:val="left"/>
      <w:pPr>
        <w:ind w:left="2880" w:firstLine="0"/>
      </w:pPr>
      <w:rPr>
        <w:rFonts w:ascii="Calibri" w:eastAsia="Calibri" w:hAnsi="Calibri" w:cs="Calibri" w:hint="default"/>
        <w:b w:val="0"/>
        <w:i w:val="0"/>
        <w:strike w:val="0"/>
        <w:dstrike w:val="0"/>
        <w:color w:val="2E74B5"/>
        <w:sz w:val="26"/>
        <w:szCs w:val="26"/>
        <w:u w:val="none" w:color="000000"/>
        <w:bdr w:val="none" w:sz="0" w:space="0" w:color="auto"/>
        <w:shd w:val="clear" w:color="auto" w:fill="auto"/>
        <w:vertAlign w:val="baseline"/>
      </w:rPr>
    </w:lvl>
    <w:lvl w:ilvl="5">
      <w:start w:val="1"/>
      <w:numFmt w:val="lowerRoman"/>
      <w:lvlText w:val="%6"/>
      <w:lvlJc w:val="left"/>
      <w:pPr>
        <w:ind w:left="3600" w:firstLine="0"/>
      </w:pPr>
      <w:rPr>
        <w:rFonts w:ascii="Calibri" w:eastAsia="Calibri" w:hAnsi="Calibri" w:cs="Calibri" w:hint="default"/>
        <w:b w:val="0"/>
        <w:i w:val="0"/>
        <w:strike w:val="0"/>
        <w:dstrike w:val="0"/>
        <w:color w:val="2E74B5"/>
        <w:sz w:val="26"/>
        <w:szCs w:val="26"/>
        <w:u w:val="none" w:color="000000"/>
        <w:bdr w:val="none" w:sz="0" w:space="0" w:color="auto"/>
        <w:shd w:val="clear" w:color="auto" w:fill="auto"/>
        <w:vertAlign w:val="baseline"/>
      </w:rPr>
    </w:lvl>
    <w:lvl w:ilvl="6">
      <w:start w:val="1"/>
      <w:numFmt w:val="decimal"/>
      <w:lvlText w:val="%7"/>
      <w:lvlJc w:val="left"/>
      <w:pPr>
        <w:ind w:left="4320" w:firstLine="0"/>
      </w:pPr>
      <w:rPr>
        <w:rFonts w:ascii="Calibri" w:eastAsia="Calibri" w:hAnsi="Calibri" w:cs="Calibri" w:hint="default"/>
        <w:b w:val="0"/>
        <w:i w:val="0"/>
        <w:strike w:val="0"/>
        <w:dstrike w:val="0"/>
        <w:color w:val="2E74B5"/>
        <w:sz w:val="26"/>
        <w:szCs w:val="26"/>
        <w:u w:val="none" w:color="000000"/>
        <w:bdr w:val="none" w:sz="0" w:space="0" w:color="auto"/>
        <w:shd w:val="clear" w:color="auto" w:fill="auto"/>
        <w:vertAlign w:val="baseline"/>
      </w:rPr>
    </w:lvl>
    <w:lvl w:ilvl="7">
      <w:start w:val="1"/>
      <w:numFmt w:val="lowerLetter"/>
      <w:lvlText w:val="%8"/>
      <w:lvlJc w:val="left"/>
      <w:pPr>
        <w:ind w:left="5040" w:firstLine="0"/>
      </w:pPr>
      <w:rPr>
        <w:rFonts w:ascii="Calibri" w:eastAsia="Calibri" w:hAnsi="Calibri" w:cs="Calibri" w:hint="default"/>
        <w:b w:val="0"/>
        <w:i w:val="0"/>
        <w:strike w:val="0"/>
        <w:dstrike w:val="0"/>
        <w:color w:val="2E74B5"/>
        <w:sz w:val="26"/>
        <w:szCs w:val="26"/>
        <w:u w:val="none" w:color="000000"/>
        <w:bdr w:val="none" w:sz="0" w:space="0" w:color="auto"/>
        <w:shd w:val="clear" w:color="auto" w:fill="auto"/>
        <w:vertAlign w:val="baseline"/>
      </w:rPr>
    </w:lvl>
    <w:lvl w:ilvl="8">
      <w:start w:val="1"/>
      <w:numFmt w:val="lowerRoman"/>
      <w:lvlText w:val="%9"/>
      <w:lvlJc w:val="left"/>
      <w:pPr>
        <w:ind w:left="5760" w:firstLine="0"/>
      </w:pPr>
      <w:rPr>
        <w:rFonts w:ascii="Calibri" w:eastAsia="Calibri" w:hAnsi="Calibri" w:cs="Calibri" w:hint="default"/>
        <w:b w:val="0"/>
        <w:i w:val="0"/>
        <w:strike w:val="0"/>
        <w:dstrike w:val="0"/>
        <w:color w:val="2E74B5"/>
        <w:sz w:val="26"/>
        <w:szCs w:val="26"/>
        <w:u w:val="none" w:color="000000"/>
        <w:bdr w:val="none" w:sz="0" w:space="0" w:color="auto"/>
        <w:shd w:val="clear" w:color="auto" w:fill="auto"/>
        <w:vertAlign w:val="baseline"/>
      </w:rPr>
    </w:lvl>
  </w:abstractNum>
  <w:abstractNum w:abstractNumId="11" w15:restartNumberingAfterBreak="0">
    <w:nsid w:val="291A0AA5"/>
    <w:multiLevelType w:val="hybridMultilevel"/>
    <w:tmpl w:val="2860575A"/>
    <w:lvl w:ilvl="0" w:tplc="040E0001">
      <w:start w:val="1"/>
      <w:numFmt w:val="bullet"/>
      <w:lvlText w:val=""/>
      <w:lvlJc w:val="left"/>
      <w:pPr>
        <w:ind w:left="710" w:hanging="360"/>
      </w:pPr>
      <w:rPr>
        <w:rFonts w:ascii="Symbol" w:hAnsi="Symbol" w:hint="default"/>
      </w:rPr>
    </w:lvl>
    <w:lvl w:ilvl="1" w:tplc="040E0003" w:tentative="1">
      <w:start w:val="1"/>
      <w:numFmt w:val="bullet"/>
      <w:lvlText w:val="o"/>
      <w:lvlJc w:val="left"/>
      <w:pPr>
        <w:ind w:left="1430" w:hanging="360"/>
      </w:pPr>
      <w:rPr>
        <w:rFonts w:ascii="Courier New" w:hAnsi="Courier New" w:cs="Courier New" w:hint="default"/>
      </w:rPr>
    </w:lvl>
    <w:lvl w:ilvl="2" w:tplc="040E0005" w:tentative="1">
      <w:start w:val="1"/>
      <w:numFmt w:val="bullet"/>
      <w:lvlText w:val=""/>
      <w:lvlJc w:val="left"/>
      <w:pPr>
        <w:ind w:left="2150" w:hanging="360"/>
      </w:pPr>
      <w:rPr>
        <w:rFonts w:ascii="Wingdings" w:hAnsi="Wingdings" w:hint="default"/>
      </w:rPr>
    </w:lvl>
    <w:lvl w:ilvl="3" w:tplc="040E0001" w:tentative="1">
      <w:start w:val="1"/>
      <w:numFmt w:val="bullet"/>
      <w:lvlText w:val=""/>
      <w:lvlJc w:val="left"/>
      <w:pPr>
        <w:ind w:left="2870" w:hanging="360"/>
      </w:pPr>
      <w:rPr>
        <w:rFonts w:ascii="Symbol" w:hAnsi="Symbol" w:hint="default"/>
      </w:rPr>
    </w:lvl>
    <w:lvl w:ilvl="4" w:tplc="040E0003" w:tentative="1">
      <w:start w:val="1"/>
      <w:numFmt w:val="bullet"/>
      <w:lvlText w:val="o"/>
      <w:lvlJc w:val="left"/>
      <w:pPr>
        <w:ind w:left="3590" w:hanging="360"/>
      </w:pPr>
      <w:rPr>
        <w:rFonts w:ascii="Courier New" w:hAnsi="Courier New" w:cs="Courier New" w:hint="default"/>
      </w:rPr>
    </w:lvl>
    <w:lvl w:ilvl="5" w:tplc="040E0005" w:tentative="1">
      <w:start w:val="1"/>
      <w:numFmt w:val="bullet"/>
      <w:lvlText w:val=""/>
      <w:lvlJc w:val="left"/>
      <w:pPr>
        <w:ind w:left="4310" w:hanging="360"/>
      </w:pPr>
      <w:rPr>
        <w:rFonts w:ascii="Wingdings" w:hAnsi="Wingdings" w:hint="default"/>
      </w:rPr>
    </w:lvl>
    <w:lvl w:ilvl="6" w:tplc="040E0001" w:tentative="1">
      <w:start w:val="1"/>
      <w:numFmt w:val="bullet"/>
      <w:lvlText w:val=""/>
      <w:lvlJc w:val="left"/>
      <w:pPr>
        <w:ind w:left="5030" w:hanging="360"/>
      </w:pPr>
      <w:rPr>
        <w:rFonts w:ascii="Symbol" w:hAnsi="Symbol" w:hint="default"/>
      </w:rPr>
    </w:lvl>
    <w:lvl w:ilvl="7" w:tplc="040E0003" w:tentative="1">
      <w:start w:val="1"/>
      <w:numFmt w:val="bullet"/>
      <w:lvlText w:val="o"/>
      <w:lvlJc w:val="left"/>
      <w:pPr>
        <w:ind w:left="5750" w:hanging="360"/>
      </w:pPr>
      <w:rPr>
        <w:rFonts w:ascii="Courier New" w:hAnsi="Courier New" w:cs="Courier New" w:hint="default"/>
      </w:rPr>
    </w:lvl>
    <w:lvl w:ilvl="8" w:tplc="040E0005" w:tentative="1">
      <w:start w:val="1"/>
      <w:numFmt w:val="bullet"/>
      <w:lvlText w:val=""/>
      <w:lvlJc w:val="left"/>
      <w:pPr>
        <w:ind w:left="6470" w:hanging="360"/>
      </w:pPr>
      <w:rPr>
        <w:rFonts w:ascii="Wingdings" w:hAnsi="Wingdings" w:hint="default"/>
      </w:rPr>
    </w:lvl>
  </w:abstractNum>
  <w:abstractNum w:abstractNumId="12" w15:restartNumberingAfterBreak="0">
    <w:nsid w:val="2B080CEF"/>
    <w:multiLevelType w:val="multilevel"/>
    <w:tmpl w:val="CCE0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518A8"/>
    <w:multiLevelType w:val="hybridMultilevel"/>
    <w:tmpl w:val="9766CC6A"/>
    <w:lvl w:ilvl="0" w:tplc="787A822C">
      <w:start w:val="1"/>
      <w:numFmt w:val="bullet"/>
      <w:lvlText w:val=""/>
      <w:lvlJc w:val="left"/>
      <w:pPr>
        <w:ind w:left="1080" w:hanging="360"/>
      </w:pPr>
      <w:rPr>
        <w:rFonts w:ascii="Symbol" w:hAnsi="Symbol" w:hint="default"/>
        <w:color w:val="auto"/>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4" w15:restartNumberingAfterBreak="0">
    <w:nsid w:val="3E9E765E"/>
    <w:multiLevelType w:val="multilevel"/>
    <w:tmpl w:val="7E98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F4260"/>
    <w:multiLevelType w:val="hybridMultilevel"/>
    <w:tmpl w:val="A47242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4CB7566"/>
    <w:multiLevelType w:val="hybridMultilevel"/>
    <w:tmpl w:val="2E7C9C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9697562"/>
    <w:multiLevelType w:val="hybridMultilevel"/>
    <w:tmpl w:val="2932C5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C9A645D"/>
    <w:multiLevelType w:val="hybridMultilevel"/>
    <w:tmpl w:val="2DF44410"/>
    <w:lvl w:ilvl="0" w:tplc="040E0001">
      <w:start w:val="1"/>
      <w:numFmt w:val="bullet"/>
      <w:lvlText w:val=""/>
      <w:lvlJc w:val="left"/>
      <w:pPr>
        <w:ind w:left="710" w:hanging="360"/>
      </w:pPr>
      <w:rPr>
        <w:rFonts w:ascii="Symbol" w:hAnsi="Symbol" w:hint="default"/>
      </w:rPr>
    </w:lvl>
    <w:lvl w:ilvl="1" w:tplc="040E0003" w:tentative="1">
      <w:start w:val="1"/>
      <w:numFmt w:val="bullet"/>
      <w:lvlText w:val="o"/>
      <w:lvlJc w:val="left"/>
      <w:pPr>
        <w:ind w:left="1430" w:hanging="360"/>
      </w:pPr>
      <w:rPr>
        <w:rFonts w:ascii="Courier New" w:hAnsi="Courier New" w:cs="Courier New" w:hint="default"/>
      </w:rPr>
    </w:lvl>
    <w:lvl w:ilvl="2" w:tplc="040E0005" w:tentative="1">
      <w:start w:val="1"/>
      <w:numFmt w:val="bullet"/>
      <w:lvlText w:val=""/>
      <w:lvlJc w:val="left"/>
      <w:pPr>
        <w:ind w:left="2150" w:hanging="360"/>
      </w:pPr>
      <w:rPr>
        <w:rFonts w:ascii="Wingdings" w:hAnsi="Wingdings" w:hint="default"/>
      </w:rPr>
    </w:lvl>
    <w:lvl w:ilvl="3" w:tplc="040E0001" w:tentative="1">
      <w:start w:val="1"/>
      <w:numFmt w:val="bullet"/>
      <w:lvlText w:val=""/>
      <w:lvlJc w:val="left"/>
      <w:pPr>
        <w:ind w:left="2870" w:hanging="360"/>
      </w:pPr>
      <w:rPr>
        <w:rFonts w:ascii="Symbol" w:hAnsi="Symbol" w:hint="default"/>
      </w:rPr>
    </w:lvl>
    <w:lvl w:ilvl="4" w:tplc="040E0003" w:tentative="1">
      <w:start w:val="1"/>
      <w:numFmt w:val="bullet"/>
      <w:lvlText w:val="o"/>
      <w:lvlJc w:val="left"/>
      <w:pPr>
        <w:ind w:left="3590" w:hanging="360"/>
      </w:pPr>
      <w:rPr>
        <w:rFonts w:ascii="Courier New" w:hAnsi="Courier New" w:cs="Courier New" w:hint="default"/>
      </w:rPr>
    </w:lvl>
    <w:lvl w:ilvl="5" w:tplc="040E0005" w:tentative="1">
      <w:start w:val="1"/>
      <w:numFmt w:val="bullet"/>
      <w:lvlText w:val=""/>
      <w:lvlJc w:val="left"/>
      <w:pPr>
        <w:ind w:left="4310" w:hanging="360"/>
      </w:pPr>
      <w:rPr>
        <w:rFonts w:ascii="Wingdings" w:hAnsi="Wingdings" w:hint="default"/>
      </w:rPr>
    </w:lvl>
    <w:lvl w:ilvl="6" w:tplc="040E0001" w:tentative="1">
      <w:start w:val="1"/>
      <w:numFmt w:val="bullet"/>
      <w:lvlText w:val=""/>
      <w:lvlJc w:val="left"/>
      <w:pPr>
        <w:ind w:left="5030" w:hanging="360"/>
      </w:pPr>
      <w:rPr>
        <w:rFonts w:ascii="Symbol" w:hAnsi="Symbol" w:hint="default"/>
      </w:rPr>
    </w:lvl>
    <w:lvl w:ilvl="7" w:tplc="040E0003" w:tentative="1">
      <w:start w:val="1"/>
      <w:numFmt w:val="bullet"/>
      <w:lvlText w:val="o"/>
      <w:lvlJc w:val="left"/>
      <w:pPr>
        <w:ind w:left="5750" w:hanging="360"/>
      </w:pPr>
      <w:rPr>
        <w:rFonts w:ascii="Courier New" w:hAnsi="Courier New" w:cs="Courier New" w:hint="default"/>
      </w:rPr>
    </w:lvl>
    <w:lvl w:ilvl="8" w:tplc="040E0005" w:tentative="1">
      <w:start w:val="1"/>
      <w:numFmt w:val="bullet"/>
      <w:lvlText w:val=""/>
      <w:lvlJc w:val="left"/>
      <w:pPr>
        <w:ind w:left="6470" w:hanging="360"/>
      </w:pPr>
      <w:rPr>
        <w:rFonts w:ascii="Wingdings" w:hAnsi="Wingdings" w:hint="default"/>
      </w:rPr>
    </w:lvl>
  </w:abstractNum>
  <w:abstractNum w:abstractNumId="19" w15:restartNumberingAfterBreak="0">
    <w:nsid w:val="4D3B2298"/>
    <w:multiLevelType w:val="hybridMultilevel"/>
    <w:tmpl w:val="A2FE98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03F4D0D"/>
    <w:multiLevelType w:val="hybridMultilevel"/>
    <w:tmpl w:val="4B9ABB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9282E04"/>
    <w:multiLevelType w:val="hybridMultilevel"/>
    <w:tmpl w:val="756EA2A4"/>
    <w:lvl w:ilvl="0" w:tplc="040E0001">
      <w:start w:val="1"/>
      <w:numFmt w:val="bullet"/>
      <w:lvlText w:val=""/>
      <w:lvlJc w:val="left"/>
      <w:pPr>
        <w:ind w:left="770" w:hanging="360"/>
      </w:pPr>
      <w:rPr>
        <w:rFonts w:ascii="Symbol" w:hAnsi="Symbol" w:hint="default"/>
      </w:rPr>
    </w:lvl>
    <w:lvl w:ilvl="1" w:tplc="040E0003" w:tentative="1">
      <w:start w:val="1"/>
      <w:numFmt w:val="bullet"/>
      <w:lvlText w:val="o"/>
      <w:lvlJc w:val="left"/>
      <w:pPr>
        <w:ind w:left="1490" w:hanging="360"/>
      </w:pPr>
      <w:rPr>
        <w:rFonts w:ascii="Courier New" w:hAnsi="Courier New" w:cs="Courier New" w:hint="default"/>
      </w:rPr>
    </w:lvl>
    <w:lvl w:ilvl="2" w:tplc="040E0005" w:tentative="1">
      <w:start w:val="1"/>
      <w:numFmt w:val="bullet"/>
      <w:lvlText w:val=""/>
      <w:lvlJc w:val="left"/>
      <w:pPr>
        <w:ind w:left="2210" w:hanging="360"/>
      </w:pPr>
      <w:rPr>
        <w:rFonts w:ascii="Wingdings" w:hAnsi="Wingdings" w:hint="default"/>
      </w:rPr>
    </w:lvl>
    <w:lvl w:ilvl="3" w:tplc="040E0001" w:tentative="1">
      <w:start w:val="1"/>
      <w:numFmt w:val="bullet"/>
      <w:lvlText w:val=""/>
      <w:lvlJc w:val="left"/>
      <w:pPr>
        <w:ind w:left="2930" w:hanging="360"/>
      </w:pPr>
      <w:rPr>
        <w:rFonts w:ascii="Symbol" w:hAnsi="Symbol" w:hint="default"/>
      </w:rPr>
    </w:lvl>
    <w:lvl w:ilvl="4" w:tplc="040E0003" w:tentative="1">
      <w:start w:val="1"/>
      <w:numFmt w:val="bullet"/>
      <w:lvlText w:val="o"/>
      <w:lvlJc w:val="left"/>
      <w:pPr>
        <w:ind w:left="3650" w:hanging="360"/>
      </w:pPr>
      <w:rPr>
        <w:rFonts w:ascii="Courier New" w:hAnsi="Courier New" w:cs="Courier New" w:hint="default"/>
      </w:rPr>
    </w:lvl>
    <w:lvl w:ilvl="5" w:tplc="040E0005" w:tentative="1">
      <w:start w:val="1"/>
      <w:numFmt w:val="bullet"/>
      <w:lvlText w:val=""/>
      <w:lvlJc w:val="left"/>
      <w:pPr>
        <w:ind w:left="4370" w:hanging="360"/>
      </w:pPr>
      <w:rPr>
        <w:rFonts w:ascii="Wingdings" w:hAnsi="Wingdings" w:hint="default"/>
      </w:rPr>
    </w:lvl>
    <w:lvl w:ilvl="6" w:tplc="040E0001" w:tentative="1">
      <w:start w:val="1"/>
      <w:numFmt w:val="bullet"/>
      <w:lvlText w:val=""/>
      <w:lvlJc w:val="left"/>
      <w:pPr>
        <w:ind w:left="5090" w:hanging="360"/>
      </w:pPr>
      <w:rPr>
        <w:rFonts w:ascii="Symbol" w:hAnsi="Symbol" w:hint="default"/>
      </w:rPr>
    </w:lvl>
    <w:lvl w:ilvl="7" w:tplc="040E0003" w:tentative="1">
      <w:start w:val="1"/>
      <w:numFmt w:val="bullet"/>
      <w:lvlText w:val="o"/>
      <w:lvlJc w:val="left"/>
      <w:pPr>
        <w:ind w:left="5810" w:hanging="360"/>
      </w:pPr>
      <w:rPr>
        <w:rFonts w:ascii="Courier New" w:hAnsi="Courier New" w:cs="Courier New" w:hint="default"/>
      </w:rPr>
    </w:lvl>
    <w:lvl w:ilvl="8" w:tplc="040E0005" w:tentative="1">
      <w:start w:val="1"/>
      <w:numFmt w:val="bullet"/>
      <w:lvlText w:val=""/>
      <w:lvlJc w:val="left"/>
      <w:pPr>
        <w:ind w:left="6530" w:hanging="360"/>
      </w:pPr>
      <w:rPr>
        <w:rFonts w:ascii="Wingdings" w:hAnsi="Wingdings" w:hint="default"/>
      </w:rPr>
    </w:lvl>
  </w:abstractNum>
  <w:abstractNum w:abstractNumId="22" w15:restartNumberingAfterBreak="0">
    <w:nsid w:val="5B452A66"/>
    <w:multiLevelType w:val="hybridMultilevel"/>
    <w:tmpl w:val="8AB4B2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5C3241CC"/>
    <w:multiLevelType w:val="hybridMultilevel"/>
    <w:tmpl w:val="C1E03152"/>
    <w:lvl w:ilvl="0" w:tplc="7B562C4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4AC2F7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918A13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878205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EA8CF3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7E87AD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18612A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F4EFA2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6369C5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C6315EC"/>
    <w:multiLevelType w:val="hybridMultilevel"/>
    <w:tmpl w:val="EABA9D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E19316C"/>
    <w:multiLevelType w:val="hybridMultilevel"/>
    <w:tmpl w:val="5C9C56A4"/>
    <w:lvl w:ilvl="0" w:tplc="040E0001">
      <w:start w:val="1"/>
      <w:numFmt w:val="bullet"/>
      <w:lvlText w:val=""/>
      <w:lvlJc w:val="left"/>
      <w:pPr>
        <w:ind w:left="876" w:hanging="360"/>
      </w:pPr>
      <w:rPr>
        <w:rFonts w:ascii="Symbol" w:hAnsi="Symbol" w:hint="default"/>
      </w:rPr>
    </w:lvl>
    <w:lvl w:ilvl="1" w:tplc="040E0003" w:tentative="1">
      <w:start w:val="1"/>
      <w:numFmt w:val="bullet"/>
      <w:lvlText w:val="o"/>
      <w:lvlJc w:val="left"/>
      <w:pPr>
        <w:ind w:left="1596" w:hanging="360"/>
      </w:pPr>
      <w:rPr>
        <w:rFonts w:ascii="Courier New" w:hAnsi="Courier New" w:cs="Courier New" w:hint="default"/>
      </w:rPr>
    </w:lvl>
    <w:lvl w:ilvl="2" w:tplc="040E0005" w:tentative="1">
      <w:start w:val="1"/>
      <w:numFmt w:val="bullet"/>
      <w:lvlText w:val=""/>
      <w:lvlJc w:val="left"/>
      <w:pPr>
        <w:ind w:left="2316" w:hanging="360"/>
      </w:pPr>
      <w:rPr>
        <w:rFonts w:ascii="Wingdings" w:hAnsi="Wingdings" w:hint="default"/>
      </w:rPr>
    </w:lvl>
    <w:lvl w:ilvl="3" w:tplc="040E0001" w:tentative="1">
      <w:start w:val="1"/>
      <w:numFmt w:val="bullet"/>
      <w:lvlText w:val=""/>
      <w:lvlJc w:val="left"/>
      <w:pPr>
        <w:ind w:left="3036" w:hanging="360"/>
      </w:pPr>
      <w:rPr>
        <w:rFonts w:ascii="Symbol" w:hAnsi="Symbol" w:hint="default"/>
      </w:rPr>
    </w:lvl>
    <w:lvl w:ilvl="4" w:tplc="040E0003" w:tentative="1">
      <w:start w:val="1"/>
      <w:numFmt w:val="bullet"/>
      <w:lvlText w:val="o"/>
      <w:lvlJc w:val="left"/>
      <w:pPr>
        <w:ind w:left="3756" w:hanging="360"/>
      </w:pPr>
      <w:rPr>
        <w:rFonts w:ascii="Courier New" w:hAnsi="Courier New" w:cs="Courier New" w:hint="default"/>
      </w:rPr>
    </w:lvl>
    <w:lvl w:ilvl="5" w:tplc="040E0005" w:tentative="1">
      <w:start w:val="1"/>
      <w:numFmt w:val="bullet"/>
      <w:lvlText w:val=""/>
      <w:lvlJc w:val="left"/>
      <w:pPr>
        <w:ind w:left="4476" w:hanging="360"/>
      </w:pPr>
      <w:rPr>
        <w:rFonts w:ascii="Wingdings" w:hAnsi="Wingdings" w:hint="default"/>
      </w:rPr>
    </w:lvl>
    <w:lvl w:ilvl="6" w:tplc="040E0001" w:tentative="1">
      <w:start w:val="1"/>
      <w:numFmt w:val="bullet"/>
      <w:lvlText w:val=""/>
      <w:lvlJc w:val="left"/>
      <w:pPr>
        <w:ind w:left="5196" w:hanging="360"/>
      </w:pPr>
      <w:rPr>
        <w:rFonts w:ascii="Symbol" w:hAnsi="Symbol" w:hint="default"/>
      </w:rPr>
    </w:lvl>
    <w:lvl w:ilvl="7" w:tplc="040E0003" w:tentative="1">
      <w:start w:val="1"/>
      <w:numFmt w:val="bullet"/>
      <w:lvlText w:val="o"/>
      <w:lvlJc w:val="left"/>
      <w:pPr>
        <w:ind w:left="5916" w:hanging="360"/>
      </w:pPr>
      <w:rPr>
        <w:rFonts w:ascii="Courier New" w:hAnsi="Courier New" w:cs="Courier New" w:hint="default"/>
      </w:rPr>
    </w:lvl>
    <w:lvl w:ilvl="8" w:tplc="040E0005" w:tentative="1">
      <w:start w:val="1"/>
      <w:numFmt w:val="bullet"/>
      <w:lvlText w:val=""/>
      <w:lvlJc w:val="left"/>
      <w:pPr>
        <w:ind w:left="6636" w:hanging="360"/>
      </w:pPr>
      <w:rPr>
        <w:rFonts w:ascii="Wingdings" w:hAnsi="Wingdings" w:hint="default"/>
      </w:rPr>
    </w:lvl>
  </w:abstractNum>
  <w:abstractNum w:abstractNumId="26" w15:restartNumberingAfterBreak="0">
    <w:nsid w:val="661920EC"/>
    <w:multiLevelType w:val="hybridMultilevel"/>
    <w:tmpl w:val="578ABA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E760738"/>
    <w:multiLevelType w:val="hybridMultilevel"/>
    <w:tmpl w:val="5F3E27C2"/>
    <w:lvl w:ilvl="0" w:tplc="040E0001">
      <w:start w:val="1"/>
      <w:numFmt w:val="bullet"/>
      <w:lvlText w:val=""/>
      <w:lvlJc w:val="left"/>
      <w:pPr>
        <w:ind w:left="709" w:hanging="360"/>
      </w:pPr>
      <w:rPr>
        <w:rFonts w:ascii="Symbol" w:hAnsi="Symbol" w:hint="default"/>
      </w:rPr>
    </w:lvl>
    <w:lvl w:ilvl="1" w:tplc="040E0003" w:tentative="1">
      <w:start w:val="1"/>
      <w:numFmt w:val="bullet"/>
      <w:lvlText w:val="o"/>
      <w:lvlJc w:val="left"/>
      <w:pPr>
        <w:ind w:left="1429" w:hanging="360"/>
      </w:pPr>
      <w:rPr>
        <w:rFonts w:ascii="Courier New" w:hAnsi="Courier New" w:cs="Courier New" w:hint="default"/>
      </w:rPr>
    </w:lvl>
    <w:lvl w:ilvl="2" w:tplc="040E0005" w:tentative="1">
      <w:start w:val="1"/>
      <w:numFmt w:val="bullet"/>
      <w:lvlText w:val=""/>
      <w:lvlJc w:val="left"/>
      <w:pPr>
        <w:ind w:left="2149" w:hanging="360"/>
      </w:pPr>
      <w:rPr>
        <w:rFonts w:ascii="Wingdings" w:hAnsi="Wingdings" w:hint="default"/>
      </w:rPr>
    </w:lvl>
    <w:lvl w:ilvl="3" w:tplc="040E0001" w:tentative="1">
      <w:start w:val="1"/>
      <w:numFmt w:val="bullet"/>
      <w:lvlText w:val=""/>
      <w:lvlJc w:val="left"/>
      <w:pPr>
        <w:ind w:left="2869" w:hanging="360"/>
      </w:pPr>
      <w:rPr>
        <w:rFonts w:ascii="Symbol" w:hAnsi="Symbol" w:hint="default"/>
      </w:rPr>
    </w:lvl>
    <w:lvl w:ilvl="4" w:tplc="040E0003" w:tentative="1">
      <w:start w:val="1"/>
      <w:numFmt w:val="bullet"/>
      <w:lvlText w:val="o"/>
      <w:lvlJc w:val="left"/>
      <w:pPr>
        <w:ind w:left="3589" w:hanging="360"/>
      </w:pPr>
      <w:rPr>
        <w:rFonts w:ascii="Courier New" w:hAnsi="Courier New" w:cs="Courier New" w:hint="default"/>
      </w:rPr>
    </w:lvl>
    <w:lvl w:ilvl="5" w:tplc="040E0005" w:tentative="1">
      <w:start w:val="1"/>
      <w:numFmt w:val="bullet"/>
      <w:lvlText w:val=""/>
      <w:lvlJc w:val="left"/>
      <w:pPr>
        <w:ind w:left="4309" w:hanging="360"/>
      </w:pPr>
      <w:rPr>
        <w:rFonts w:ascii="Wingdings" w:hAnsi="Wingdings" w:hint="default"/>
      </w:rPr>
    </w:lvl>
    <w:lvl w:ilvl="6" w:tplc="040E0001" w:tentative="1">
      <w:start w:val="1"/>
      <w:numFmt w:val="bullet"/>
      <w:lvlText w:val=""/>
      <w:lvlJc w:val="left"/>
      <w:pPr>
        <w:ind w:left="5029" w:hanging="360"/>
      </w:pPr>
      <w:rPr>
        <w:rFonts w:ascii="Symbol" w:hAnsi="Symbol" w:hint="default"/>
      </w:rPr>
    </w:lvl>
    <w:lvl w:ilvl="7" w:tplc="040E0003" w:tentative="1">
      <w:start w:val="1"/>
      <w:numFmt w:val="bullet"/>
      <w:lvlText w:val="o"/>
      <w:lvlJc w:val="left"/>
      <w:pPr>
        <w:ind w:left="5749" w:hanging="360"/>
      </w:pPr>
      <w:rPr>
        <w:rFonts w:ascii="Courier New" w:hAnsi="Courier New" w:cs="Courier New" w:hint="default"/>
      </w:rPr>
    </w:lvl>
    <w:lvl w:ilvl="8" w:tplc="040E0005" w:tentative="1">
      <w:start w:val="1"/>
      <w:numFmt w:val="bullet"/>
      <w:lvlText w:val=""/>
      <w:lvlJc w:val="left"/>
      <w:pPr>
        <w:ind w:left="6469" w:hanging="360"/>
      </w:pPr>
      <w:rPr>
        <w:rFonts w:ascii="Wingdings" w:hAnsi="Wingdings" w:hint="default"/>
      </w:rPr>
    </w:lvl>
  </w:abstractNum>
  <w:abstractNum w:abstractNumId="28" w15:restartNumberingAfterBreak="0">
    <w:nsid w:val="740B27EF"/>
    <w:multiLevelType w:val="hybridMultilevel"/>
    <w:tmpl w:val="7144DD66"/>
    <w:lvl w:ilvl="0" w:tplc="040E0001">
      <w:start w:val="1"/>
      <w:numFmt w:val="bullet"/>
      <w:lvlText w:val=""/>
      <w:lvlJc w:val="left"/>
      <w:pPr>
        <w:ind w:left="710" w:hanging="360"/>
      </w:pPr>
      <w:rPr>
        <w:rFonts w:ascii="Symbol" w:hAnsi="Symbol" w:hint="default"/>
      </w:rPr>
    </w:lvl>
    <w:lvl w:ilvl="1" w:tplc="040E0003" w:tentative="1">
      <w:start w:val="1"/>
      <w:numFmt w:val="bullet"/>
      <w:lvlText w:val="o"/>
      <w:lvlJc w:val="left"/>
      <w:pPr>
        <w:ind w:left="1430" w:hanging="360"/>
      </w:pPr>
      <w:rPr>
        <w:rFonts w:ascii="Courier New" w:hAnsi="Courier New" w:cs="Courier New" w:hint="default"/>
      </w:rPr>
    </w:lvl>
    <w:lvl w:ilvl="2" w:tplc="040E0005" w:tentative="1">
      <w:start w:val="1"/>
      <w:numFmt w:val="bullet"/>
      <w:lvlText w:val=""/>
      <w:lvlJc w:val="left"/>
      <w:pPr>
        <w:ind w:left="2150" w:hanging="360"/>
      </w:pPr>
      <w:rPr>
        <w:rFonts w:ascii="Wingdings" w:hAnsi="Wingdings" w:hint="default"/>
      </w:rPr>
    </w:lvl>
    <w:lvl w:ilvl="3" w:tplc="040E0001" w:tentative="1">
      <w:start w:val="1"/>
      <w:numFmt w:val="bullet"/>
      <w:lvlText w:val=""/>
      <w:lvlJc w:val="left"/>
      <w:pPr>
        <w:ind w:left="2870" w:hanging="360"/>
      </w:pPr>
      <w:rPr>
        <w:rFonts w:ascii="Symbol" w:hAnsi="Symbol" w:hint="default"/>
      </w:rPr>
    </w:lvl>
    <w:lvl w:ilvl="4" w:tplc="040E0003" w:tentative="1">
      <w:start w:val="1"/>
      <w:numFmt w:val="bullet"/>
      <w:lvlText w:val="o"/>
      <w:lvlJc w:val="left"/>
      <w:pPr>
        <w:ind w:left="3590" w:hanging="360"/>
      </w:pPr>
      <w:rPr>
        <w:rFonts w:ascii="Courier New" w:hAnsi="Courier New" w:cs="Courier New" w:hint="default"/>
      </w:rPr>
    </w:lvl>
    <w:lvl w:ilvl="5" w:tplc="040E0005" w:tentative="1">
      <w:start w:val="1"/>
      <w:numFmt w:val="bullet"/>
      <w:lvlText w:val=""/>
      <w:lvlJc w:val="left"/>
      <w:pPr>
        <w:ind w:left="4310" w:hanging="360"/>
      </w:pPr>
      <w:rPr>
        <w:rFonts w:ascii="Wingdings" w:hAnsi="Wingdings" w:hint="default"/>
      </w:rPr>
    </w:lvl>
    <w:lvl w:ilvl="6" w:tplc="040E0001" w:tentative="1">
      <w:start w:val="1"/>
      <w:numFmt w:val="bullet"/>
      <w:lvlText w:val=""/>
      <w:lvlJc w:val="left"/>
      <w:pPr>
        <w:ind w:left="5030" w:hanging="360"/>
      </w:pPr>
      <w:rPr>
        <w:rFonts w:ascii="Symbol" w:hAnsi="Symbol" w:hint="default"/>
      </w:rPr>
    </w:lvl>
    <w:lvl w:ilvl="7" w:tplc="040E0003" w:tentative="1">
      <w:start w:val="1"/>
      <w:numFmt w:val="bullet"/>
      <w:lvlText w:val="o"/>
      <w:lvlJc w:val="left"/>
      <w:pPr>
        <w:ind w:left="5750" w:hanging="360"/>
      </w:pPr>
      <w:rPr>
        <w:rFonts w:ascii="Courier New" w:hAnsi="Courier New" w:cs="Courier New" w:hint="default"/>
      </w:rPr>
    </w:lvl>
    <w:lvl w:ilvl="8" w:tplc="040E0005" w:tentative="1">
      <w:start w:val="1"/>
      <w:numFmt w:val="bullet"/>
      <w:lvlText w:val=""/>
      <w:lvlJc w:val="left"/>
      <w:pPr>
        <w:ind w:left="6470" w:hanging="360"/>
      </w:pPr>
      <w:rPr>
        <w:rFonts w:ascii="Wingdings" w:hAnsi="Wingdings" w:hint="default"/>
      </w:rPr>
    </w:lvl>
  </w:abstractNum>
  <w:num w:numId="1" w16cid:durableId="86389745">
    <w:abstractNumId w:val="10"/>
  </w:num>
  <w:num w:numId="2" w16cid:durableId="1851797010">
    <w:abstractNumId w:val="13"/>
  </w:num>
  <w:num w:numId="3" w16cid:durableId="797798160">
    <w:abstractNumId w:val="18"/>
  </w:num>
  <w:num w:numId="4" w16cid:durableId="84763510">
    <w:abstractNumId w:val="19"/>
  </w:num>
  <w:num w:numId="5" w16cid:durableId="381641139">
    <w:abstractNumId w:val="17"/>
  </w:num>
  <w:num w:numId="6" w16cid:durableId="1145241828">
    <w:abstractNumId w:val="22"/>
  </w:num>
  <w:num w:numId="7" w16cid:durableId="768620883">
    <w:abstractNumId w:val="3"/>
  </w:num>
  <w:num w:numId="8" w16cid:durableId="1503398846">
    <w:abstractNumId w:val="11"/>
  </w:num>
  <w:num w:numId="9" w16cid:durableId="646518230">
    <w:abstractNumId w:val="2"/>
  </w:num>
  <w:num w:numId="10" w16cid:durableId="389809356">
    <w:abstractNumId w:val="18"/>
  </w:num>
  <w:num w:numId="11" w16cid:durableId="10767826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3539309">
    <w:abstractNumId w:val="10"/>
  </w:num>
  <w:num w:numId="13" w16cid:durableId="2080980742">
    <w:abstractNumId w:val="15"/>
  </w:num>
  <w:num w:numId="14" w16cid:durableId="1244291886">
    <w:abstractNumId w:val="21"/>
  </w:num>
  <w:num w:numId="15" w16cid:durableId="1285622154">
    <w:abstractNumId w:val="26"/>
  </w:num>
  <w:num w:numId="16" w16cid:durableId="1645965473">
    <w:abstractNumId w:val="25"/>
  </w:num>
  <w:num w:numId="17" w16cid:durableId="868488159">
    <w:abstractNumId w:val="24"/>
  </w:num>
  <w:num w:numId="18" w16cid:durableId="477377302">
    <w:abstractNumId w:val="6"/>
  </w:num>
  <w:num w:numId="19" w16cid:durableId="588775537">
    <w:abstractNumId w:val="1"/>
  </w:num>
  <w:num w:numId="20" w16cid:durableId="2137940339">
    <w:abstractNumId w:val="20"/>
  </w:num>
  <w:num w:numId="21" w16cid:durableId="1943296167">
    <w:abstractNumId w:val="7"/>
  </w:num>
  <w:num w:numId="22" w16cid:durableId="1007975067">
    <w:abstractNumId w:val="0"/>
  </w:num>
  <w:num w:numId="23" w16cid:durableId="1396200758">
    <w:abstractNumId w:val="27"/>
  </w:num>
  <w:num w:numId="24" w16cid:durableId="1378509284">
    <w:abstractNumId w:val="16"/>
  </w:num>
  <w:num w:numId="25" w16cid:durableId="758141511">
    <w:abstractNumId w:val="10"/>
  </w:num>
  <w:num w:numId="26" w16cid:durableId="257712622">
    <w:abstractNumId w:val="9"/>
  </w:num>
  <w:num w:numId="27" w16cid:durableId="673340417">
    <w:abstractNumId w:val="28"/>
  </w:num>
  <w:num w:numId="28" w16cid:durableId="825823984">
    <w:abstractNumId w:val="5"/>
  </w:num>
  <w:num w:numId="29" w16cid:durableId="526674212">
    <w:abstractNumId w:val="10"/>
  </w:num>
  <w:num w:numId="30" w16cid:durableId="959070356">
    <w:abstractNumId w:val="10"/>
  </w:num>
  <w:num w:numId="31" w16cid:durableId="286006086">
    <w:abstractNumId w:val="10"/>
  </w:num>
  <w:num w:numId="32" w16cid:durableId="626549991">
    <w:abstractNumId w:val="23"/>
  </w:num>
  <w:num w:numId="33" w16cid:durableId="1317955025">
    <w:abstractNumId w:val="10"/>
  </w:num>
  <w:num w:numId="34" w16cid:durableId="1302421968">
    <w:abstractNumId w:val="8"/>
  </w:num>
  <w:num w:numId="35" w16cid:durableId="1447428425">
    <w:abstractNumId w:val="14"/>
  </w:num>
  <w:num w:numId="36" w16cid:durableId="2113043222">
    <w:abstractNumId w:val="12"/>
  </w:num>
  <w:num w:numId="37" w16cid:durableId="134640180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13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26C"/>
    <w:rsid w:val="000031E0"/>
    <w:rsid w:val="00003873"/>
    <w:rsid w:val="00005371"/>
    <w:rsid w:val="0000599F"/>
    <w:rsid w:val="00007134"/>
    <w:rsid w:val="0001201B"/>
    <w:rsid w:val="000136FC"/>
    <w:rsid w:val="00013826"/>
    <w:rsid w:val="00015A22"/>
    <w:rsid w:val="00016F2D"/>
    <w:rsid w:val="0001704B"/>
    <w:rsid w:val="00020CAE"/>
    <w:rsid w:val="00022D7E"/>
    <w:rsid w:val="000239C2"/>
    <w:rsid w:val="00025073"/>
    <w:rsid w:val="0002609D"/>
    <w:rsid w:val="0002652D"/>
    <w:rsid w:val="00026562"/>
    <w:rsid w:val="00026831"/>
    <w:rsid w:val="00027667"/>
    <w:rsid w:val="00027C0A"/>
    <w:rsid w:val="00027F0D"/>
    <w:rsid w:val="0003065A"/>
    <w:rsid w:val="0003070A"/>
    <w:rsid w:val="0003172E"/>
    <w:rsid w:val="000332D5"/>
    <w:rsid w:val="0003396C"/>
    <w:rsid w:val="00034EDA"/>
    <w:rsid w:val="00036ECA"/>
    <w:rsid w:val="00037C7C"/>
    <w:rsid w:val="00037F69"/>
    <w:rsid w:val="00041810"/>
    <w:rsid w:val="00042073"/>
    <w:rsid w:val="0004263E"/>
    <w:rsid w:val="00042711"/>
    <w:rsid w:val="00042DC2"/>
    <w:rsid w:val="00042F52"/>
    <w:rsid w:val="0004395D"/>
    <w:rsid w:val="0004512D"/>
    <w:rsid w:val="00045CCC"/>
    <w:rsid w:val="000460A3"/>
    <w:rsid w:val="000466ED"/>
    <w:rsid w:val="00050D8F"/>
    <w:rsid w:val="0005391F"/>
    <w:rsid w:val="0005471D"/>
    <w:rsid w:val="00054A83"/>
    <w:rsid w:val="00060D15"/>
    <w:rsid w:val="00060DA0"/>
    <w:rsid w:val="00061428"/>
    <w:rsid w:val="0006152B"/>
    <w:rsid w:val="00073290"/>
    <w:rsid w:val="00073550"/>
    <w:rsid w:val="000738CD"/>
    <w:rsid w:val="00075D71"/>
    <w:rsid w:val="00076305"/>
    <w:rsid w:val="00076DB0"/>
    <w:rsid w:val="000770CB"/>
    <w:rsid w:val="00077673"/>
    <w:rsid w:val="00083C9E"/>
    <w:rsid w:val="000863BA"/>
    <w:rsid w:val="00092E8B"/>
    <w:rsid w:val="00097322"/>
    <w:rsid w:val="000976BD"/>
    <w:rsid w:val="000A01AF"/>
    <w:rsid w:val="000A0EAA"/>
    <w:rsid w:val="000A2940"/>
    <w:rsid w:val="000A34DA"/>
    <w:rsid w:val="000A3960"/>
    <w:rsid w:val="000A5FF5"/>
    <w:rsid w:val="000B05AE"/>
    <w:rsid w:val="000B06AE"/>
    <w:rsid w:val="000B2821"/>
    <w:rsid w:val="000B369A"/>
    <w:rsid w:val="000B39FA"/>
    <w:rsid w:val="000B4C70"/>
    <w:rsid w:val="000B5F84"/>
    <w:rsid w:val="000C033C"/>
    <w:rsid w:val="000C0FBC"/>
    <w:rsid w:val="000C27FD"/>
    <w:rsid w:val="000C55E6"/>
    <w:rsid w:val="000C7BA7"/>
    <w:rsid w:val="000D097C"/>
    <w:rsid w:val="000E0DA2"/>
    <w:rsid w:val="000E0FBC"/>
    <w:rsid w:val="000E5387"/>
    <w:rsid w:val="000E70F8"/>
    <w:rsid w:val="000F1120"/>
    <w:rsid w:val="000F1E2F"/>
    <w:rsid w:val="000F1FCB"/>
    <w:rsid w:val="000F2CD3"/>
    <w:rsid w:val="000F4DBE"/>
    <w:rsid w:val="000F591F"/>
    <w:rsid w:val="000F74C3"/>
    <w:rsid w:val="000F773A"/>
    <w:rsid w:val="001004A6"/>
    <w:rsid w:val="00102B37"/>
    <w:rsid w:val="00104BB5"/>
    <w:rsid w:val="00106A4C"/>
    <w:rsid w:val="0010701C"/>
    <w:rsid w:val="00115014"/>
    <w:rsid w:val="00117C86"/>
    <w:rsid w:val="001210BF"/>
    <w:rsid w:val="00121A28"/>
    <w:rsid w:val="001235C9"/>
    <w:rsid w:val="0012366F"/>
    <w:rsid w:val="00123762"/>
    <w:rsid w:val="00125868"/>
    <w:rsid w:val="0012681F"/>
    <w:rsid w:val="001269A9"/>
    <w:rsid w:val="00127EF6"/>
    <w:rsid w:val="00132DED"/>
    <w:rsid w:val="00134916"/>
    <w:rsid w:val="00135283"/>
    <w:rsid w:val="0013541D"/>
    <w:rsid w:val="00137B20"/>
    <w:rsid w:val="00142881"/>
    <w:rsid w:val="00143A27"/>
    <w:rsid w:val="00144C09"/>
    <w:rsid w:val="00145721"/>
    <w:rsid w:val="00145D12"/>
    <w:rsid w:val="00152082"/>
    <w:rsid w:val="00153FCE"/>
    <w:rsid w:val="001540EB"/>
    <w:rsid w:val="00155CBC"/>
    <w:rsid w:val="00156162"/>
    <w:rsid w:val="00156233"/>
    <w:rsid w:val="001576DB"/>
    <w:rsid w:val="00160C9F"/>
    <w:rsid w:val="001661DA"/>
    <w:rsid w:val="001669D8"/>
    <w:rsid w:val="00166E87"/>
    <w:rsid w:val="001672BA"/>
    <w:rsid w:val="001679E7"/>
    <w:rsid w:val="001713D2"/>
    <w:rsid w:val="00174787"/>
    <w:rsid w:val="00175499"/>
    <w:rsid w:val="00175D60"/>
    <w:rsid w:val="00175F77"/>
    <w:rsid w:val="00175FD1"/>
    <w:rsid w:val="00180573"/>
    <w:rsid w:val="00180CDF"/>
    <w:rsid w:val="00180F5F"/>
    <w:rsid w:val="0018395B"/>
    <w:rsid w:val="001852B2"/>
    <w:rsid w:val="00185556"/>
    <w:rsid w:val="001867BD"/>
    <w:rsid w:val="0019247C"/>
    <w:rsid w:val="00193023"/>
    <w:rsid w:val="001939C6"/>
    <w:rsid w:val="00194A01"/>
    <w:rsid w:val="001953AE"/>
    <w:rsid w:val="001A049F"/>
    <w:rsid w:val="001A1696"/>
    <w:rsid w:val="001A5603"/>
    <w:rsid w:val="001A69E0"/>
    <w:rsid w:val="001A7921"/>
    <w:rsid w:val="001A7B3E"/>
    <w:rsid w:val="001B10DC"/>
    <w:rsid w:val="001B3C50"/>
    <w:rsid w:val="001B4F70"/>
    <w:rsid w:val="001B5ECA"/>
    <w:rsid w:val="001B6062"/>
    <w:rsid w:val="001C0EB2"/>
    <w:rsid w:val="001C1759"/>
    <w:rsid w:val="001C35D6"/>
    <w:rsid w:val="001C3FA8"/>
    <w:rsid w:val="001C47DD"/>
    <w:rsid w:val="001C5380"/>
    <w:rsid w:val="001C5593"/>
    <w:rsid w:val="001C77EC"/>
    <w:rsid w:val="001C7F18"/>
    <w:rsid w:val="001D0C51"/>
    <w:rsid w:val="001D22B4"/>
    <w:rsid w:val="001D3B1A"/>
    <w:rsid w:val="001D5B8B"/>
    <w:rsid w:val="001D67C8"/>
    <w:rsid w:val="001D6848"/>
    <w:rsid w:val="001E24DF"/>
    <w:rsid w:val="001E3943"/>
    <w:rsid w:val="001E7EB2"/>
    <w:rsid w:val="001F01E1"/>
    <w:rsid w:val="001F03F2"/>
    <w:rsid w:val="001F48D7"/>
    <w:rsid w:val="001F77F6"/>
    <w:rsid w:val="001F7C77"/>
    <w:rsid w:val="001F7DBD"/>
    <w:rsid w:val="002017A1"/>
    <w:rsid w:val="00203893"/>
    <w:rsid w:val="00203D43"/>
    <w:rsid w:val="00204115"/>
    <w:rsid w:val="00205565"/>
    <w:rsid w:val="002065A5"/>
    <w:rsid w:val="00212026"/>
    <w:rsid w:val="00212861"/>
    <w:rsid w:val="0021371F"/>
    <w:rsid w:val="00213730"/>
    <w:rsid w:val="002149D4"/>
    <w:rsid w:val="00215F86"/>
    <w:rsid w:val="00217D90"/>
    <w:rsid w:val="002203EA"/>
    <w:rsid w:val="00221A96"/>
    <w:rsid w:val="00225881"/>
    <w:rsid w:val="002269FD"/>
    <w:rsid w:val="00232468"/>
    <w:rsid w:val="00234294"/>
    <w:rsid w:val="00235632"/>
    <w:rsid w:val="00236FBB"/>
    <w:rsid w:val="00245238"/>
    <w:rsid w:val="002469F1"/>
    <w:rsid w:val="00247520"/>
    <w:rsid w:val="00250217"/>
    <w:rsid w:val="002502D6"/>
    <w:rsid w:val="00250BB7"/>
    <w:rsid w:val="00252275"/>
    <w:rsid w:val="002526D3"/>
    <w:rsid w:val="00254C17"/>
    <w:rsid w:val="00255AA8"/>
    <w:rsid w:val="00257BAD"/>
    <w:rsid w:val="00257F4C"/>
    <w:rsid w:val="00260461"/>
    <w:rsid w:val="002611F5"/>
    <w:rsid w:val="00261750"/>
    <w:rsid w:val="00264DD3"/>
    <w:rsid w:val="002650FA"/>
    <w:rsid w:val="00271710"/>
    <w:rsid w:val="00271D4E"/>
    <w:rsid w:val="0027207E"/>
    <w:rsid w:val="0027544E"/>
    <w:rsid w:val="002765EA"/>
    <w:rsid w:val="00276A17"/>
    <w:rsid w:val="00277E37"/>
    <w:rsid w:val="0028132D"/>
    <w:rsid w:val="00283A65"/>
    <w:rsid w:val="00283BBD"/>
    <w:rsid w:val="00284D6A"/>
    <w:rsid w:val="00284FD6"/>
    <w:rsid w:val="0028668E"/>
    <w:rsid w:val="0028707B"/>
    <w:rsid w:val="0028714D"/>
    <w:rsid w:val="00290779"/>
    <w:rsid w:val="0029284E"/>
    <w:rsid w:val="002929CB"/>
    <w:rsid w:val="002951F7"/>
    <w:rsid w:val="00295CEC"/>
    <w:rsid w:val="002961D5"/>
    <w:rsid w:val="00296B1B"/>
    <w:rsid w:val="00297262"/>
    <w:rsid w:val="00297763"/>
    <w:rsid w:val="002A0421"/>
    <w:rsid w:val="002A070F"/>
    <w:rsid w:val="002A662C"/>
    <w:rsid w:val="002A669A"/>
    <w:rsid w:val="002A6E73"/>
    <w:rsid w:val="002B25C3"/>
    <w:rsid w:val="002B62E1"/>
    <w:rsid w:val="002B7288"/>
    <w:rsid w:val="002C1BB1"/>
    <w:rsid w:val="002C1D35"/>
    <w:rsid w:val="002C453E"/>
    <w:rsid w:val="002C5066"/>
    <w:rsid w:val="002C57E5"/>
    <w:rsid w:val="002C66BD"/>
    <w:rsid w:val="002D0B80"/>
    <w:rsid w:val="002D1BC8"/>
    <w:rsid w:val="002D2044"/>
    <w:rsid w:val="002D2743"/>
    <w:rsid w:val="002D3B79"/>
    <w:rsid w:val="002D45C2"/>
    <w:rsid w:val="002D5CD9"/>
    <w:rsid w:val="002D66D3"/>
    <w:rsid w:val="002E00A4"/>
    <w:rsid w:val="002E3DEA"/>
    <w:rsid w:val="002E3F9B"/>
    <w:rsid w:val="002E404D"/>
    <w:rsid w:val="002E4938"/>
    <w:rsid w:val="002E4A64"/>
    <w:rsid w:val="002E4DAF"/>
    <w:rsid w:val="002E50F4"/>
    <w:rsid w:val="002E5B82"/>
    <w:rsid w:val="002E6F2E"/>
    <w:rsid w:val="002E707E"/>
    <w:rsid w:val="002F1303"/>
    <w:rsid w:val="002F25A5"/>
    <w:rsid w:val="002F31F4"/>
    <w:rsid w:val="002F3D43"/>
    <w:rsid w:val="002F42C9"/>
    <w:rsid w:val="002F5E7C"/>
    <w:rsid w:val="002F6253"/>
    <w:rsid w:val="002F73AD"/>
    <w:rsid w:val="00300692"/>
    <w:rsid w:val="00300C84"/>
    <w:rsid w:val="00301158"/>
    <w:rsid w:val="00301B2C"/>
    <w:rsid w:val="00302B8A"/>
    <w:rsid w:val="00303858"/>
    <w:rsid w:val="00303F83"/>
    <w:rsid w:val="00304983"/>
    <w:rsid w:val="00304DC3"/>
    <w:rsid w:val="00305673"/>
    <w:rsid w:val="00307562"/>
    <w:rsid w:val="0031118D"/>
    <w:rsid w:val="00311DD6"/>
    <w:rsid w:val="00313F46"/>
    <w:rsid w:val="00314026"/>
    <w:rsid w:val="003140A9"/>
    <w:rsid w:val="00316239"/>
    <w:rsid w:val="003219EF"/>
    <w:rsid w:val="003239EB"/>
    <w:rsid w:val="00324541"/>
    <w:rsid w:val="003258A4"/>
    <w:rsid w:val="0032644A"/>
    <w:rsid w:val="0032698D"/>
    <w:rsid w:val="0033026F"/>
    <w:rsid w:val="003308ED"/>
    <w:rsid w:val="00330F8F"/>
    <w:rsid w:val="003328CD"/>
    <w:rsid w:val="00333A8D"/>
    <w:rsid w:val="00336B69"/>
    <w:rsid w:val="0033759D"/>
    <w:rsid w:val="003376E6"/>
    <w:rsid w:val="0034082E"/>
    <w:rsid w:val="0034167F"/>
    <w:rsid w:val="00342662"/>
    <w:rsid w:val="00342C2D"/>
    <w:rsid w:val="003435BD"/>
    <w:rsid w:val="00344E63"/>
    <w:rsid w:val="0034537B"/>
    <w:rsid w:val="003503FD"/>
    <w:rsid w:val="00350868"/>
    <w:rsid w:val="00352F8B"/>
    <w:rsid w:val="00355474"/>
    <w:rsid w:val="003558C9"/>
    <w:rsid w:val="00355A54"/>
    <w:rsid w:val="00355D91"/>
    <w:rsid w:val="00356BCE"/>
    <w:rsid w:val="003570D2"/>
    <w:rsid w:val="00361704"/>
    <w:rsid w:val="00361A52"/>
    <w:rsid w:val="00362C8C"/>
    <w:rsid w:val="00362E21"/>
    <w:rsid w:val="00363A66"/>
    <w:rsid w:val="00363DBF"/>
    <w:rsid w:val="00364D4E"/>
    <w:rsid w:val="00367DC2"/>
    <w:rsid w:val="00372956"/>
    <w:rsid w:val="003733D7"/>
    <w:rsid w:val="0037421F"/>
    <w:rsid w:val="00374EF3"/>
    <w:rsid w:val="0037584B"/>
    <w:rsid w:val="003763C4"/>
    <w:rsid w:val="00381442"/>
    <w:rsid w:val="003817D1"/>
    <w:rsid w:val="00383C9B"/>
    <w:rsid w:val="00384BE4"/>
    <w:rsid w:val="00384D4B"/>
    <w:rsid w:val="00386F83"/>
    <w:rsid w:val="003870E5"/>
    <w:rsid w:val="0039094D"/>
    <w:rsid w:val="00390CE1"/>
    <w:rsid w:val="003930D6"/>
    <w:rsid w:val="0039466D"/>
    <w:rsid w:val="00396FEB"/>
    <w:rsid w:val="00397449"/>
    <w:rsid w:val="003A3762"/>
    <w:rsid w:val="003A4932"/>
    <w:rsid w:val="003A4FD2"/>
    <w:rsid w:val="003A5179"/>
    <w:rsid w:val="003A6303"/>
    <w:rsid w:val="003B21A5"/>
    <w:rsid w:val="003B4548"/>
    <w:rsid w:val="003B4822"/>
    <w:rsid w:val="003B5A4C"/>
    <w:rsid w:val="003B6067"/>
    <w:rsid w:val="003B777B"/>
    <w:rsid w:val="003C0DEC"/>
    <w:rsid w:val="003C403C"/>
    <w:rsid w:val="003C4E0F"/>
    <w:rsid w:val="003C5E9F"/>
    <w:rsid w:val="003C668F"/>
    <w:rsid w:val="003C7084"/>
    <w:rsid w:val="003C736B"/>
    <w:rsid w:val="003C7802"/>
    <w:rsid w:val="003D1974"/>
    <w:rsid w:val="003D1E13"/>
    <w:rsid w:val="003D2D62"/>
    <w:rsid w:val="003D31B8"/>
    <w:rsid w:val="003D49B6"/>
    <w:rsid w:val="003D6754"/>
    <w:rsid w:val="003D6893"/>
    <w:rsid w:val="003D6B6E"/>
    <w:rsid w:val="003D6BCE"/>
    <w:rsid w:val="003D7F4D"/>
    <w:rsid w:val="003D7FCD"/>
    <w:rsid w:val="003E0066"/>
    <w:rsid w:val="003E060E"/>
    <w:rsid w:val="003E3EB5"/>
    <w:rsid w:val="003E7A91"/>
    <w:rsid w:val="003F0895"/>
    <w:rsid w:val="003F15C5"/>
    <w:rsid w:val="003F3635"/>
    <w:rsid w:val="003F46C1"/>
    <w:rsid w:val="003F4DB1"/>
    <w:rsid w:val="00400293"/>
    <w:rsid w:val="00400E36"/>
    <w:rsid w:val="0040115D"/>
    <w:rsid w:val="00401C77"/>
    <w:rsid w:val="004023E1"/>
    <w:rsid w:val="004033C9"/>
    <w:rsid w:val="004035F1"/>
    <w:rsid w:val="004036BA"/>
    <w:rsid w:val="0040380C"/>
    <w:rsid w:val="0041474E"/>
    <w:rsid w:val="004153C1"/>
    <w:rsid w:val="00415561"/>
    <w:rsid w:val="00415F9B"/>
    <w:rsid w:val="00416870"/>
    <w:rsid w:val="00416953"/>
    <w:rsid w:val="00417B0A"/>
    <w:rsid w:val="00420B97"/>
    <w:rsid w:val="00420DA4"/>
    <w:rsid w:val="0042137D"/>
    <w:rsid w:val="00421588"/>
    <w:rsid w:val="00421FD4"/>
    <w:rsid w:val="004221A7"/>
    <w:rsid w:val="00423014"/>
    <w:rsid w:val="00424233"/>
    <w:rsid w:val="00425558"/>
    <w:rsid w:val="00425E68"/>
    <w:rsid w:val="004279BD"/>
    <w:rsid w:val="004325FF"/>
    <w:rsid w:val="00433F69"/>
    <w:rsid w:val="00434EFD"/>
    <w:rsid w:val="004361DE"/>
    <w:rsid w:val="004363D5"/>
    <w:rsid w:val="0043664C"/>
    <w:rsid w:val="00441BB1"/>
    <w:rsid w:val="004431DE"/>
    <w:rsid w:val="00443AF6"/>
    <w:rsid w:val="004453CD"/>
    <w:rsid w:val="00451743"/>
    <w:rsid w:val="00451F6E"/>
    <w:rsid w:val="00451F7F"/>
    <w:rsid w:val="0045359D"/>
    <w:rsid w:val="0045472F"/>
    <w:rsid w:val="004552A4"/>
    <w:rsid w:val="004564E8"/>
    <w:rsid w:val="00456F8E"/>
    <w:rsid w:val="00460B99"/>
    <w:rsid w:val="00460EC5"/>
    <w:rsid w:val="00461A29"/>
    <w:rsid w:val="004656DD"/>
    <w:rsid w:val="00465754"/>
    <w:rsid w:val="00465BEA"/>
    <w:rsid w:val="00466BC4"/>
    <w:rsid w:val="00467C9B"/>
    <w:rsid w:val="0047077C"/>
    <w:rsid w:val="00471993"/>
    <w:rsid w:val="00471CB0"/>
    <w:rsid w:val="00472BCD"/>
    <w:rsid w:val="00474E9F"/>
    <w:rsid w:val="0047529E"/>
    <w:rsid w:val="00480536"/>
    <w:rsid w:val="00482080"/>
    <w:rsid w:val="00482563"/>
    <w:rsid w:val="00482A15"/>
    <w:rsid w:val="004837C0"/>
    <w:rsid w:val="00483C3E"/>
    <w:rsid w:val="00484628"/>
    <w:rsid w:val="00484958"/>
    <w:rsid w:val="004865E5"/>
    <w:rsid w:val="00490807"/>
    <w:rsid w:val="00492420"/>
    <w:rsid w:val="0049342B"/>
    <w:rsid w:val="00493DD8"/>
    <w:rsid w:val="00494865"/>
    <w:rsid w:val="00494CC1"/>
    <w:rsid w:val="004955E0"/>
    <w:rsid w:val="004972A0"/>
    <w:rsid w:val="004A1DB0"/>
    <w:rsid w:val="004A2627"/>
    <w:rsid w:val="004A2AE0"/>
    <w:rsid w:val="004A6D94"/>
    <w:rsid w:val="004B111B"/>
    <w:rsid w:val="004B11DD"/>
    <w:rsid w:val="004B12C2"/>
    <w:rsid w:val="004B28B8"/>
    <w:rsid w:val="004B2EF0"/>
    <w:rsid w:val="004B4FC4"/>
    <w:rsid w:val="004B60B8"/>
    <w:rsid w:val="004B7EBE"/>
    <w:rsid w:val="004C09BC"/>
    <w:rsid w:val="004C191E"/>
    <w:rsid w:val="004C22EA"/>
    <w:rsid w:val="004C2940"/>
    <w:rsid w:val="004C308B"/>
    <w:rsid w:val="004C4649"/>
    <w:rsid w:val="004C6270"/>
    <w:rsid w:val="004C79B9"/>
    <w:rsid w:val="004C7AEE"/>
    <w:rsid w:val="004D192E"/>
    <w:rsid w:val="004D38FB"/>
    <w:rsid w:val="004D3AA1"/>
    <w:rsid w:val="004D53CB"/>
    <w:rsid w:val="004D5C21"/>
    <w:rsid w:val="004D5D30"/>
    <w:rsid w:val="004D5FDE"/>
    <w:rsid w:val="004D6E4D"/>
    <w:rsid w:val="004D7C59"/>
    <w:rsid w:val="004E02C1"/>
    <w:rsid w:val="004E0C83"/>
    <w:rsid w:val="004E234D"/>
    <w:rsid w:val="004E3727"/>
    <w:rsid w:val="004E64A0"/>
    <w:rsid w:val="004E7474"/>
    <w:rsid w:val="004F08D6"/>
    <w:rsid w:val="004F171C"/>
    <w:rsid w:val="004F1937"/>
    <w:rsid w:val="004F4039"/>
    <w:rsid w:val="004F5AAF"/>
    <w:rsid w:val="004F753A"/>
    <w:rsid w:val="004F7EB6"/>
    <w:rsid w:val="00500221"/>
    <w:rsid w:val="00502BC1"/>
    <w:rsid w:val="00503005"/>
    <w:rsid w:val="00504CC0"/>
    <w:rsid w:val="00506775"/>
    <w:rsid w:val="005128B7"/>
    <w:rsid w:val="00513425"/>
    <w:rsid w:val="00515ECD"/>
    <w:rsid w:val="005174CB"/>
    <w:rsid w:val="0052026D"/>
    <w:rsid w:val="00520ED7"/>
    <w:rsid w:val="00520F52"/>
    <w:rsid w:val="0052231E"/>
    <w:rsid w:val="00524C2E"/>
    <w:rsid w:val="00524F73"/>
    <w:rsid w:val="005265EE"/>
    <w:rsid w:val="00527C49"/>
    <w:rsid w:val="00527D14"/>
    <w:rsid w:val="00530D0D"/>
    <w:rsid w:val="0053134E"/>
    <w:rsid w:val="00531753"/>
    <w:rsid w:val="005334AC"/>
    <w:rsid w:val="0053416F"/>
    <w:rsid w:val="00537B77"/>
    <w:rsid w:val="0054081D"/>
    <w:rsid w:val="005422AE"/>
    <w:rsid w:val="0054363D"/>
    <w:rsid w:val="005464D7"/>
    <w:rsid w:val="00552BBD"/>
    <w:rsid w:val="00553F26"/>
    <w:rsid w:val="00554EB3"/>
    <w:rsid w:val="0055540A"/>
    <w:rsid w:val="00555C15"/>
    <w:rsid w:val="00561B34"/>
    <w:rsid w:val="00561D44"/>
    <w:rsid w:val="005640A5"/>
    <w:rsid w:val="005655F8"/>
    <w:rsid w:val="00566BF3"/>
    <w:rsid w:val="00567098"/>
    <w:rsid w:val="005679BD"/>
    <w:rsid w:val="005700F0"/>
    <w:rsid w:val="00570108"/>
    <w:rsid w:val="005704C4"/>
    <w:rsid w:val="00570C43"/>
    <w:rsid w:val="00575AF6"/>
    <w:rsid w:val="0057725C"/>
    <w:rsid w:val="00577648"/>
    <w:rsid w:val="00583032"/>
    <w:rsid w:val="005855CB"/>
    <w:rsid w:val="00586C1F"/>
    <w:rsid w:val="0058737C"/>
    <w:rsid w:val="00587626"/>
    <w:rsid w:val="00587713"/>
    <w:rsid w:val="00587AFA"/>
    <w:rsid w:val="00587C14"/>
    <w:rsid w:val="005954AA"/>
    <w:rsid w:val="00595822"/>
    <w:rsid w:val="00596183"/>
    <w:rsid w:val="00597CB8"/>
    <w:rsid w:val="005A1302"/>
    <w:rsid w:val="005A165A"/>
    <w:rsid w:val="005A19FE"/>
    <w:rsid w:val="005A2668"/>
    <w:rsid w:val="005A30A5"/>
    <w:rsid w:val="005A3CA4"/>
    <w:rsid w:val="005A4161"/>
    <w:rsid w:val="005A503E"/>
    <w:rsid w:val="005A68F6"/>
    <w:rsid w:val="005A72BC"/>
    <w:rsid w:val="005B3284"/>
    <w:rsid w:val="005B4BED"/>
    <w:rsid w:val="005B50AB"/>
    <w:rsid w:val="005B5FBD"/>
    <w:rsid w:val="005C120A"/>
    <w:rsid w:val="005C2A24"/>
    <w:rsid w:val="005C33AE"/>
    <w:rsid w:val="005C3F00"/>
    <w:rsid w:val="005C5FF0"/>
    <w:rsid w:val="005C696A"/>
    <w:rsid w:val="005D0A8E"/>
    <w:rsid w:val="005D3C17"/>
    <w:rsid w:val="005D4E80"/>
    <w:rsid w:val="005E22D5"/>
    <w:rsid w:val="005E2C44"/>
    <w:rsid w:val="005E44F1"/>
    <w:rsid w:val="005E468D"/>
    <w:rsid w:val="005E46C0"/>
    <w:rsid w:val="005E741E"/>
    <w:rsid w:val="005F0ECB"/>
    <w:rsid w:val="005F2BAE"/>
    <w:rsid w:val="005F2EA9"/>
    <w:rsid w:val="005F349E"/>
    <w:rsid w:val="005F4A57"/>
    <w:rsid w:val="005F4E33"/>
    <w:rsid w:val="005F5672"/>
    <w:rsid w:val="005F5C12"/>
    <w:rsid w:val="005F6EED"/>
    <w:rsid w:val="005F7DD7"/>
    <w:rsid w:val="006007B5"/>
    <w:rsid w:val="00600DF1"/>
    <w:rsid w:val="00602DB8"/>
    <w:rsid w:val="006032AF"/>
    <w:rsid w:val="00603C9E"/>
    <w:rsid w:val="00604201"/>
    <w:rsid w:val="0060439F"/>
    <w:rsid w:val="00605957"/>
    <w:rsid w:val="00606EEC"/>
    <w:rsid w:val="00613547"/>
    <w:rsid w:val="006135D5"/>
    <w:rsid w:val="00613928"/>
    <w:rsid w:val="00613CE5"/>
    <w:rsid w:val="0061517F"/>
    <w:rsid w:val="006154D3"/>
    <w:rsid w:val="00623D90"/>
    <w:rsid w:val="00624FB5"/>
    <w:rsid w:val="00625586"/>
    <w:rsid w:val="006304CC"/>
    <w:rsid w:val="00630A55"/>
    <w:rsid w:val="00632E4B"/>
    <w:rsid w:val="00633961"/>
    <w:rsid w:val="00634199"/>
    <w:rsid w:val="00634929"/>
    <w:rsid w:val="0063516D"/>
    <w:rsid w:val="006361F8"/>
    <w:rsid w:val="006373DA"/>
    <w:rsid w:val="00637AA2"/>
    <w:rsid w:val="006402F0"/>
    <w:rsid w:val="00640951"/>
    <w:rsid w:val="00640A1B"/>
    <w:rsid w:val="00643AC5"/>
    <w:rsid w:val="00644E13"/>
    <w:rsid w:val="006451F4"/>
    <w:rsid w:val="00647B45"/>
    <w:rsid w:val="006508FC"/>
    <w:rsid w:val="006518C0"/>
    <w:rsid w:val="00652259"/>
    <w:rsid w:val="00655092"/>
    <w:rsid w:val="00655B4A"/>
    <w:rsid w:val="00655F73"/>
    <w:rsid w:val="00656645"/>
    <w:rsid w:val="00662E81"/>
    <w:rsid w:val="00663732"/>
    <w:rsid w:val="00663DA5"/>
    <w:rsid w:val="006643A3"/>
    <w:rsid w:val="00665271"/>
    <w:rsid w:val="0066698A"/>
    <w:rsid w:val="006669CF"/>
    <w:rsid w:val="00671D4E"/>
    <w:rsid w:val="006806C5"/>
    <w:rsid w:val="00682A08"/>
    <w:rsid w:val="00682AFE"/>
    <w:rsid w:val="006838AA"/>
    <w:rsid w:val="00684B58"/>
    <w:rsid w:val="006857F3"/>
    <w:rsid w:val="00686359"/>
    <w:rsid w:val="00686E1E"/>
    <w:rsid w:val="00687752"/>
    <w:rsid w:val="00690D32"/>
    <w:rsid w:val="00692352"/>
    <w:rsid w:val="00692620"/>
    <w:rsid w:val="00693EB8"/>
    <w:rsid w:val="00694E46"/>
    <w:rsid w:val="006959A0"/>
    <w:rsid w:val="00696970"/>
    <w:rsid w:val="00696E06"/>
    <w:rsid w:val="0069725D"/>
    <w:rsid w:val="00697889"/>
    <w:rsid w:val="006A1039"/>
    <w:rsid w:val="006A1446"/>
    <w:rsid w:val="006A464C"/>
    <w:rsid w:val="006A5779"/>
    <w:rsid w:val="006B0250"/>
    <w:rsid w:val="006B074C"/>
    <w:rsid w:val="006B2162"/>
    <w:rsid w:val="006B2706"/>
    <w:rsid w:val="006B2EF3"/>
    <w:rsid w:val="006B719E"/>
    <w:rsid w:val="006B7D8B"/>
    <w:rsid w:val="006C02A3"/>
    <w:rsid w:val="006C38ED"/>
    <w:rsid w:val="006C46E1"/>
    <w:rsid w:val="006C524A"/>
    <w:rsid w:val="006C5755"/>
    <w:rsid w:val="006C7682"/>
    <w:rsid w:val="006D2092"/>
    <w:rsid w:val="006D235F"/>
    <w:rsid w:val="006D2BF3"/>
    <w:rsid w:val="006D4C32"/>
    <w:rsid w:val="006D692F"/>
    <w:rsid w:val="006D6A8C"/>
    <w:rsid w:val="006E0668"/>
    <w:rsid w:val="006E2739"/>
    <w:rsid w:val="006E3D33"/>
    <w:rsid w:val="006E6E76"/>
    <w:rsid w:val="006E6E7D"/>
    <w:rsid w:val="006F1113"/>
    <w:rsid w:val="006F2425"/>
    <w:rsid w:val="006F3D9E"/>
    <w:rsid w:val="006F487D"/>
    <w:rsid w:val="006F660B"/>
    <w:rsid w:val="00700682"/>
    <w:rsid w:val="00700C83"/>
    <w:rsid w:val="007023DC"/>
    <w:rsid w:val="007046E1"/>
    <w:rsid w:val="00704CA0"/>
    <w:rsid w:val="00705051"/>
    <w:rsid w:val="00705080"/>
    <w:rsid w:val="00707C48"/>
    <w:rsid w:val="00710888"/>
    <w:rsid w:val="007112A4"/>
    <w:rsid w:val="007129A9"/>
    <w:rsid w:val="00713FC2"/>
    <w:rsid w:val="00716495"/>
    <w:rsid w:val="00716FE3"/>
    <w:rsid w:val="007174E3"/>
    <w:rsid w:val="00717BE5"/>
    <w:rsid w:val="007202A1"/>
    <w:rsid w:val="007234E4"/>
    <w:rsid w:val="00724CF3"/>
    <w:rsid w:val="007253C8"/>
    <w:rsid w:val="00727D3E"/>
    <w:rsid w:val="00731933"/>
    <w:rsid w:val="00731E08"/>
    <w:rsid w:val="0073349F"/>
    <w:rsid w:val="00733C2E"/>
    <w:rsid w:val="00734712"/>
    <w:rsid w:val="007358B1"/>
    <w:rsid w:val="00735F00"/>
    <w:rsid w:val="00736414"/>
    <w:rsid w:val="00740284"/>
    <w:rsid w:val="007446C7"/>
    <w:rsid w:val="00746183"/>
    <w:rsid w:val="007465BA"/>
    <w:rsid w:val="00746F17"/>
    <w:rsid w:val="00747B92"/>
    <w:rsid w:val="00747BB0"/>
    <w:rsid w:val="00750978"/>
    <w:rsid w:val="00750B6E"/>
    <w:rsid w:val="00751AEF"/>
    <w:rsid w:val="007526CB"/>
    <w:rsid w:val="0075715F"/>
    <w:rsid w:val="00761653"/>
    <w:rsid w:val="0076242D"/>
    <w:rsid w:val="00762855"/>
    <w:rsid w:val="00762A5D"/>
    <w:rsid w:val="00762EB2"/>
    <w:rsid w:val="007630E2"/>
    <w:rsid w:val="00767B55"/>
    <w:rsid w:val="00770060"/>
    <w:rsid w:val="0077085E"/>
    <w:rsid w:val="00771211"/>
    <w:rsid w:val="00780432"/>
    <w:rsid w:val="007812B1"/>
    <w:rsid w:val="007834B5"/>
    <w:rsid w:val="00784652"/>
    <w:rsid w:val="00784745"/>
    <w:rsid w:val="007864CC"/>
    <w:rsid w:val="00786B42"/>
    <w:rsid w:val="007900F7"/>
    <w:rsid w:val="00793403"/>
    <w:rsid w:val="0079427D"/>
    <w:rsid w:val="0079475E"/>
    <w:rsid w:val="0079514F"/>
    <w:rsid w:val="00797A83"/>
    <w:rsid w:val="007A0BDF"/>
    <w:rsid w:val="007A0DA3"/>
    <w:rsid w:val="007A131E"/>
    <w:rsid w:val="007A3838"/>
    <w:rsid w:val="007A3B4D"/>
    <w:rsid w:val="007A6EDB"/>
    <w:rsid w:val="007A7A02"/>
    <w:rsid w:val="007B0CD2"/>
    <w:rsid w:val="007B2FCF"/>
    <w:rsid w:val="007B43D0"/>
    <w:rsid w:val="007B7443"/>
    <w:rsid w:val="007B75CE"/>
    <w:rsid w:val="007B7C97"/>
    <w:rsid w:val="007C058E"/>
    <w:rsid w:val="007C1269"/>
    <w:rsid w:val="007C1AA0"/>
    <w:rsid w:val="007C2CD4"/>
    <w:rsid w:val="007C2E98"/>
    <w:rsid w:val="007C3B03"/>
    <w:rsid w:val="007C58C0"/>
    <w:rsid w:val="007C65DF"/>
    <w:rsid w:val="007C69DB"/>
    <w:rsid w:val="007D0973"/>
    <w:rsid w:val="007D134E"/>
    <w:rsid w:val="007D17F0"/>
    <w:rsid w:val="007D2542"/>
    <w:rsid w:val="007D2B2E"/>
    <w:rsid w:val="007D30B2"/>
    <w:rsid w:val="007D4231"/>
    <w:rsid w:val="007D498D"/>
    <w:rsid w:val="007D4E10"/>
    <w:rsid w:val="007D56DF"/>
    <w:rsid w:val="007D58E7"/>
    <w:rsid w:val="007D5F7E"/>
    <w:rsid w:val="007D6301"/>
    <w:rsid w:val="007D63FC"/>
    <w:rsid w:val="007D6948"/>
    <w:rsid w:val="007D7763"/>
    <w:rsid w:val="007E087F"/>
    <w:rsid w:val="007E19E0"/>
    <w:rsid w:val="007E2017"/>
    <w:rsid w:val="007E2567"/>
    <w:rsid w:val="007E351E"/>
    <w:rsid w:val="007E3CD4"/>
    <w:rsid w:val="007E4418"/>
    <w:rsid w:val="007E4F79"/>
    <w:rsid w:val="007E5D00"/>
    <w:rsid w:val="007E7EBE"/>
    <w:rsid w:val="007F0E3C"/>
    <w:rsid w:val="007F0E5F"/>
    <w:rsid w:val="007F2D3F"/>
    <w:rsid w:val="007F3647"/>
    <w:rsid w:val="007F38F1"/>
    <w:rsid w:val="007F3BC0"/>
    <w:rsid w:val="007F3F03"/>
    <w:rsid w:val="007F5422"/>
    <w:rsid w:val="00800AD3"/>
    <w:rsid w:val="00801C4C"/>
    <w:rsid w:val="00802B8C"/>
    <w:rsid w:val="0080413E"/>
    <w:rsid w:val="008046AC"/>
    <w:rsid w:val="00806294"/>
    <w:rsid w:val="008062A7"/>
    <w:rsid w:val="00807ED9"/>
    <w:rsid w:val="008124BC"/>
    <w:rsid w:val="008133AD"/>
    <w:rsid w:val="00814749"/>
    <w:rsid w:val="00817062"/>
    <w:rsid w:val="008208F1"/>
    <w:rsid w:val="00821CFD"/>
    <w:rsid w:val="00822FAC"/>
    <w:rsid w:val="00823301"/>
    <w:rsid w:val="0082333B"/>
    <w:rsid w:val="00823FDE"/>
    <w:rsid w:val="008246A6"/>
    <w:rsid w:val="00824CEE"/>
    <w:rsid w:val="00825B73"/>
    <w:rsid w:val="00826E35"/>
    <w:rsid w:val="008279F3"/>
    <w:rsid w:val="0083163E"/>
    <w:rsid w:val="00832249"/>
    <w:rsid w:val="0083257E"/>
    <w:rsid w:val="00832715"/>
    <w:rsid w:val="00832EC1"/>
    <w:rsid w:val="008332EF"/>
    <w:rsid w:val="00833BD6"/>
    <w:rsid w:val="00834DB9"/>
    <w:rsid w:val="00835FBE"/>
    <w:rsid w:val="008361C9"/>
    <w:rsid w:val="00837BDF"/>
    <w:rsid w:val="00837E38"/>
    <w:rsid w:val="008402D2"/>
    <w:rsid w:val="008410AC"/>
    <w:rsid w:val="00841559"/>
    <w:rsid w:val="00841C5A"/>
    <w:rsid w:val="00841F96"/>
    <w:rsid w:val="00843187"/>
    <w:rsid w:val="00843F03"/>
    <w:rsid w:val="00843FAC"/>
    <w:rsid w:val="00845B37"/>
    <w:rsid w:val="00847387"/>
    <w:rsid w:val="00847536"/>
    <w:rsid w:val="0084781E"/>
    <w:rsid w:val="00847EEF"/>
    <w:rsid w:val="00851558"/>
    <w:rsid w:val="008532C7"/>
    <w:rsid w:val="00855401"/>
    <w:rsid w:val="00856DA0"/>
    <w:rsid w:val="00856F7B"/>
    <w:rsid w:val="00856FE7"/>
    <w:rsid w:val="00860DBF"/>
    <w:rsid w:val="008611F4"/>
    <w:rsid w:val="008632A7"/>
    <w:rsid w:val="00867C5B"/>
    <w:rsid w:val="00867F9E"/>
    <w:rsid w:val="00874180"/>
    <w:rsid w:val="00875346"/>
    <w:rsid w:val="00875776"/>
    <w:rsid w:val="008757C3"/>
    <w:rsid w:val="00877861"/>
    <w:rsid w:val="00881A81"/>
    <w:rsid w:val="00883130"/>
    <w:rsid w:val="0088349A"/>
    <w:rsid w:val="008843FB"/>
    <w:rsid w:val="00885F78"/>
    <w:rsid w:val="00885F99"/>
    <w:rsid w:val="00891192"/>
    <w:rsid w:val="00891AC0"/>
    <w:rsid w:val="00893375"/>
    <w:rsid w:val="00894345"/>
    <w:rsid w:val="008944E6"/>
    <w:rsid w:val="00895C11"/>
    <w:rsid w:val="00896824"/>
    <w:rsid w:val="008969A6"/>
    <w:rsid w:val="00896D50"/>
    <w:rsid w:val="008A0263"/>
    <w:rsid w:val="008A2DA0"/>
    <w:rsid w:val="008A3573"/>
    <w:rsid w:val="008A3BED"/>
    <w:rsid w:val="008A6A2D"/>
    <w:rsid w:val="008A7B0D"/>
    <w:rsid w:val="008B07C7"/>
    <w:rsid w:val="008B0BAA"/>
    <w:rsid w:val="008B23F0"/>
    <w:rsid w:val="008B2BFC"/>
    <w:rsid w:val="008B55B8"/>
    <w:rsid w:val="008B66F1"/>
    <w:rsid w:val="008B7233"/>
    <w:rsid w:val="008B7E4F"/>
    <w:rsid w:val="008C12DB"/>
    <w:rsid w:val="008C3C94"/>
    <w:rsid w:val="008C6A37"/>
    <w:rsid w:val="008C78FA"/>
    <w:rsid w:val="008D1008"/>
    <w:rsid w:val="008D4B29"/>
    <w:rsid w:val="008E46B4"/>
    <w:rsid w:val="008E492E"/>
    <w:rsid w:val="008E5539"/>
    <w:rsid w:val="008E55A6"/>
    <w:rsid w:val="008F00CB"/>
    <w:rsid w:val="008F08E9"/>
    <w:rsid w:val="008F1AF9"/>
    <w:rsid w:val="008F2A32"/>
    <w:rsid w:val="008F332A"/>
    <w:rsid w:val="008F3831"/>
    <w:rsid w:val="008F3D82"/>
    <w:rsid w:val="008F3E43"/>
    <w:rsid w:val="008F5C2F"/>
    <w:rsid w:val="008F5C6E"/>
    <w:rsid w:val="008F64EB"/>
    <w:rsid w:val="008F64FB"/>
    <w:rsid w:val="008F73CF"/>
    <w:rsid w:val="00900340"/>
    <w:rsid w:val="00903F44"/>
    <w:rsid w:val="00907AB5"/>
    <w:rsid w:val="00910220"/>
    <w:rsid w:val="009108E2"/>
    <w:rsid w:val="0091230D"/>
    <w:rsid w:val="00912F8C"/>
    <w:rsid w:val="009138AF"/>
    <w:rsid w:val="00915392"/>
    <w:rsid w:val="00915E96"/>
    <w:rsid w:val="0091651C"/>
    <w:rsid w:val="00916DFE"/>
    <w:rsid w:val="00916E3C"/>
    <w:rsid w:val="00917D61"/>
    <w:rsid w:val="0092493E"/>
    <w:rsid w:val="00924F9E"/>
    <w:rsid w:val="00925174"/>
    <w:rsid w:val="009258F6"/>
    <w:rsid w:val="00925CB2"/>
    <w:rsid w:val="0093113F"/>
    <w:rsid w:val="009321FE"/>
    <w:rsid w:val="009353F1"/>
    <w:rsid w:val="00935801"/>
    <w:rsid w:val="00940112"/>
    <w:rsid w:val="00940883"/>
    <w:rsid w:val="009428F2"/>
    <w:rsid w:val="009432BE"/>
    <w:rsid w:val="00944197"/>
    <w:rsid w:val="009447D7"/>
    <w:rsid w:val="00946F4F"/>
    <w:rsid w:val="00947125"/>
    <w:rsid w:val="00950781"/>
    <w:rsid w:val="0095078B"/>
    <w:rsid w:val="00951412"/>
    <w:rsid w:val="00952AD9"/>
    <w:rsid w:val="00954ED1"/>
    <w:rsid w:val="0095535A"/>
    <w:rsid w:val="00956A17"/>
    <w:rsid w:val="00956A24"/>
    <w:rsid w:val="00956D1C"/>
    <w:rsid w:val="00957D9E"/>
    <w:rsid w:val="009611CC"/>
    <w:rsid w:val="0096204C"/>
    <w:rsid w:val="0096367D"/>
    <w:rsid w:val="009641E5"/>
    <w:rsid w:val="00964604"/>
    <w:rsid w:val="009654DA"/>
    <w:rsid w:val="00970901"/>
    <w:rsid w:val="00971172"/>
    <w:rsid w:val="00972B9A"/>
    <w:rsid w:val="00974177"/>
    <w:rsid w:val="00974E73"/>
    <w:rsid w:val="00975E4E"/>
    <w:rsid w:val="00975FF1"/>
    <w:rsid w:val="00976140"/>
    <w:rsid w:val="00981D92"/>
    <w:rsid w:val="00982523"/>
    <w:rsid w:val="00984970"/>
    <w:rsid w:val="00984CEF"/>
    <w:rsid w:val="00985877"/>
    <w:rsid w:val="00986476"/>
    <w:rsid w:val="00987028"/>
    <w:rsid w:val="0098716B"/>
    <w:rsid w:val="00990DCC"/>
    <w:rsid w:val="009910FA"/>
    <w:rsid w:val="0099327C"/>
    <w:rsid w:val="009938A5"/>
    <w:rsid w:val="0099610B"/>
    <w:rsid w:val="009966EA"/>
    <w:rsid w:val="00997903"/>
    <w:rsid w:val="00997CF1"/>
    <w:rsid w:val="009A2B5C"/>
    <w:rsid w:val="009A4B7F"/>
    <w:rsid w:val="009A4C31"/>
    <w:rsid w:val="009A60D2"/>
    <w:rsid w:val="009A62FA"/>
    <w:rsid w:val="009A7C60"/>
    <w:rsid w:val="009B0537"/>
    <w:rsid w:val="009B193D"/>
    <w:rsid w:val="009B1D10"/>
    <w:rsid w:val="009B3800"/>
    <w:rsid w:val="009B3A56"/>
    <w:rsid w:val="009B6E2A"/>
    <w:rsid w:val="009C1010"/>
    <w:rsid w:val="009C2D5C"/>
    <w:rsid w:val="009C4752"/>
    <w:rsid w:val="009C65B2"/>
    <w:rsid w:val="009D058F"/>
    <w:rsid w:val="009D05F5"/>
    <w:rsid w:val="009D1AFB"/>
    <w:rsid w:val="009D39F5"/>
    <w:rsid w:val="009D3C5E"/>
    <w:rsid w:val="009D5609"/>
    <w:rsid w:val="009D6AE3"/>
    <w:rsid w:val="009D7035"/>
    <w:rsid w:val="009D75DE"/>
    <w:rsid w:val="009E12A4"/>
    <w:rsid w:val="009E18AB"/>
    <w:rsid w:val="009E2181"/>
    <w:rsid w:val="009E3C8B"/>
    <w:rsid w:val="009E5E88"/>
    <w:rsid w:val="009E6C9F"/>
    <w:rsid w:val="009F2B2B"/>
    <w:rsid w:val="009F337B"/>
    <w:rsid w:val="009F34B3"/>
    <w:rsid w:val="009F3979"/>
    <w:rsid w:val="009F681B"/>
    <w:rsid w:val="009F7609"/>
    <w:rsid w:val="00A008CC"/>
    <w:rsid w:val="00A01739"/>
    <w:rsid w:val="00A02600"/>
    <w:rsid w:val="00A03EF8"/>
    <w:rsid w:val="00A05956"/>
    <w:rsid w:val="00A05C72"/>
    <w:rsid w:val="00A06FC6"/>
    <w:rsid w:val="00A07818"/>
    <w:rsid w:val="00A13517"/>
    <w:rsid w:val="00A13BFC"/>
    <w:rsid w:val="00A1470D"/>
    <w:rsid w:val="00A14758"/>
    <w:rsid w:val="00A14D21"/>
    <w:rsid w:val="00A15190"/>
    <w:rsid w:val="00A15DD4"/>
    <w:rsid w:val="00A15DF6"/>
    <w:rsid w:val="00A16D5A"/>
    <w:rsid w:val="00A208C1"/>
    <w:rsid w:val="00A215CB"/>
    <w:rsid w:val="00A23AF0"/>
    <w:rsid w:val="00A23C7E"/>
    <w:rsid w:val="00A23CA2"/>
    <w:rsid w:val="00A257D0"/>
    <w:rsid w:val="00A26523"/>
    <w:rsid w:val="00A27DA3"/>
    <w:rsid w:val="00A30759"/>
    <w:rsid w:val="00A3137D"/>
    <w:rsid w:val="00A3237B"/>
    <w:rsid w:val="00A323FD"/>
    <w:rsid w:val="00A334EF"/>
    <w:rsid w:val="00A34235"/>
    <w:rsid w:val="00A37105"/>
    <w:rsid w:val="00A37A2B"/>
    <w:rsid w:val="00A4098E"/>
    <w:rsid w:val="00A414F9"/>
    <w:rsid w:val="00A41B8B"/>
    <w:rsid w:val="00A431C8"/>
    <w:rsid w:val="00A435B2"/>
    <w:rsid w:val="00A465D2"/>
    <w:rsid w:val="00A4717B"/>
    <w:rsid w:val="00A503A8"/>
    <w:rsid w:val="00A503B1"/>
    <w:rsid w:val="00A5128E"/>
    <w:rsid w:val="00A514AB"/>
    <w:rsid w:val="00A516C6"/>
    <w:rsid w:val="00A5432C"/>
    <w:rsid w:val="00A54587"/>
    <w:rsid w:val="00A549EA"/>
    <w:rsid w:val="00A6035D"/>
    <w:rsid w:val="00A60AC0"/>
    <w:rsid w:val="00A60B30"/>
    <w:rsid w:val="00A636C2"/>
    <w:rsid w:val="00A66488"/>
    <w:rsid w:val="00A67F41"/>
    <w:rsid w:val="00A7267F"/>
    <w:rsid w:val="00A72B71"/>
    <w:rsid w:val="00A72CBC"/>
    <w:rsid w:val="00A72F1A"/>
    <w:rsid w:val="00A7342A"/>
    <w:rsid w:val="00A73B58"/>
    <w:rsid w:val="00A74C29"/>
    <w:rsid w:val="00A756F2"/>
    <w:rsid w:val="00A75F66"/>
    <w:rsid w:val="00A7728E"/>
    <w:rsid w:val="00A8171A"/>
    <w:rsid w:val="00A8213B"/>
    <w:rsid w:val="00A8391F"/>
    <w:rsid w:val="00A875E1"/>
    <w:rsid w:val="00A90ED8"/>
    <w:rsid w:val="00A91E3F"/>
    <w:rsid w:val="00A94D56"/>
    <w:rsid w:val="00A956FF"/>
    <w:rsid w:val="00A9726C"/>
    <w:rsid w:val="00A9783C"/>
    <w:rsid w:val="00AA01D9"/>
    <w:rsid w:val="00AA1B05"/>
    <w:rsid w:val="00AA2D38"/>
    <w:rsid w:val="00AA7F16"/>
    <w:rsid w:val="00AB184E"/>
    <w:rsid w:val="00AB32EF"/>
    <w:rsid w:val="00AB4154"/>
    <w:rsid w:val="00AB6B99"/>
    <w:rsid w:val="00AB6BA2"/>
    <w:rsid w:val="00AC012C"/>
    <w:rsid w:val="00AC051A"/>
    <w:rsid w:val="00AC05BA"/>
    <w:rsid w:val="00AC1885"/>
    <w:rsid w:val="00AC1C78"/>
    <w:rsid w:val="00AC2B49"/>
    <w:rsid w:val="00AC36FC"/>
    <w:rsid w:val="00AC3CEE"/>
    <w:rsid w:val="00AC438D"/>
    <w:rsid w:val="00AC4D12"/>
    <w:rsid w:val="00AC5900"/>
    <w:rsid w:val="00AC5C45"/>
    <w:rsid w:val="00AC5E33"/>
    <w:rsid w:val="00AC6419"/>
    <w:rsid w:val="00AC7522"/>
    <w:rsid w:val="00AD034F"/>
    <w:rsid w:val="00AD5B04"/>
    <w:rsid w:val="00AD5BCD"/>
    <w:rsid w:val="00AD65FE"/>
    <w:rsid w:val="00AE14B8"/>
    <w:rsid w:val="00AE2F59"/>
    <w:rsid w:val="00AE4143"/>
    <w:rsid w:val="00AE4AD2"/>
    <w:rsid w:val="00AE50A9"/>
    <w:rsid w:val="00AE6F50"/>
    <w:rsid w:val="00AE78B6"/>
    <w:rsid w:val="00AE79C7"/>
    <w:rsid w:val="00AF1177"/>
    <w:rsid w:val="00AF309C"/>
    <w:rsid w:val="00AF5C66"/>
    <w:rsid w:val="00AF60A0"/>
    <w:rsid w:val="00AF61FD"/>
    <w:rsid w:val="00AF782A"/>
    <w:rsid w:val="00AF7B83"/>
    <w:rsid w:val="00B03760"/>
    <w:rsid w:val="00B04759"/>
    <w:rsid w:val="00B05CDC"/>
    <w:rsid w:val="00B066F4"/>
    <w:rsid w:val="00B06FE5"/>
    <w:rsid w:val="00B07590"/>
    <w:rsid w:val="00B10074"/>
    <w:rsid w:val="00B1170B"/>
    <w:rsid w:val="00B12D2E"/>
    <w:rsid w:val="00B13113"/>
    <w:rsid w:val="00B13FB8"/>
    <w:rsid w:val="00B14D3A"/>
    <w:rsid w:val="00B15EA9"/>
    <w:rsid w:val="00B16975"/>
    <w:rsid w:val="00B17C64"/>
    <w:rsid w:val="00B20B96"/>
    <w:rsid w:val="00B24B35"/>
    <w:rsid w:val="00B26B78"/>
    <w:rsid w:val="00B3137C"/>
    <w:rsid w:val="00B314E9"/>
    <w:rsid w:val="00B31705"/>
    <w:rsid w:val="00B31B95"/>
    <w:rsid w:val="00B329CC"/>
    <w:rsid w:val="00B35AA0"/>
    <w:rsid w:val="00B35D13"/>
    <w:rsid w:val="00B3613F"/>
    <w:rsid w:val="00B36FD5"/>
    <w:rsid w:val="00B37CC9"/>
    <w:rsid w:val="00B405AC"/>
    <w:rsid w:val="00B40DC8"/>
    <w:rsid w:val="00B412C4"/>
    <w:rsid w:val="00B43865"/>
    <w:rsid w:val="00B44EA3"/>
    <w:rsid w:val="00B44FD8"/>
    <w:rsid w:val="00B45CC3"/>
    <w:rsid w:val="00B45D6F"/>
    <w:rsid w:val="00B46A26"/>
    <w:rsid w:val="00B4733A"/>
    <w:rsid w:val="00B55FD7"/>
    <w:rsid w:val="00B56170"/>
    <w:rsid w:val="00B5658C"/>
    <w:rsid w:val="00B62779"/>
    <w:rsid w:val="00B62B80"/>
    <w:rsid w:val="00B6356E"/>
    <w:rsid w:val="00B640CD"/>
    <w:rsid w:val="00B656FA"/>
    <w:rsid w:val="00B6596A"/>
    <w:rsid w:val="00B67B93"/>
    <w:rsid w:val="00B70447"/>
    <w:rsid w:val="00B70929"/>
    <w:rsid w:val="00B719AB"/>
    <w:rsid w:val="00B74695"/>
    <w:rsid w:val="00B74B5E"/>
    <w:rsid w:val="00B75049"/>
    <w:rsid w:val="00B751BA"/>
    <w:rsid w:val="00B7694E"/>
    <w:rsid w:val="00B822D2"/>
    <w:rsid w:val="00B84DCF"/>
    <w:rsid w:val="00B8572F"/>
    <w:rsid w:val="00B85F25"/>
    <w:rsid w:val="00B90D8F"/>
    <w:rsid w:val="00B910B8"/>
    <w:rsid w:val="00B92387"/>
    <w:rsid w:val="00B92F4D"/>
    <w:rsid w:val="00B97E19"/>
    <w:rsid w:val="00B97E38"/>
    <w:rsid w:val="00BA15C9"/>
    <w:rsid w:val="00BA2B09"/>
    <w:rsid w:val="00BA2C4A"/>
    <w:rsid w:val="00BA3594"/>
    <w:rsid w:val="00BA403E"/>
    <w:rsid w:val="00BA40D0"/>
    <w:rsid w:val="00BA5561"/>
    <w:rsid w:val="00BA5D46"/>
    <w:rsid w:val="00BA5F8F"/>
    <w:rsid w:val="00BA65D5"/>
    <w:rsid w:val="00BA7DE5"/>
    <w:rsid w:val="00BB0E51"/>
    <w:rsid w:val="00BB16A5"/>
    <w:rsid w:val="00BB1AED"/>
    <w:rsid w:val="00BB34B3"/>
    <w:rsid w:val="00BB5FC9"/>
    <w:rsid w:val="00BB628E"/>
    <w:rsid w:val="00BB6AB3"/>
    <w:rsid w:val="00BC11D4"/>
    <w:rsid w:val="00BC34CF"/>
    <w:rsid w:val="00BC3A34"/>
    <w:rsid w:val="00BC5199"/>
    <w:rsid w:val="00BC5578"/>
    <w:rsid w:val="00BC5C73"/>
    <w:rsid w:val="00BD1442"/>
    <w:rsid w:val="00BD16D4"/>
    <w:rsid w:val="00BD1EF6"/>
    <w:rsid w:val="00BD259D"/>
    <w:rsid w:val="00BD4189"/>
    <w:rsid w:val="00BD419E"/>
    <w:rsid w:val="00BD56A6"/>
    <w:rsid w:val="00BD6590"/>
    <w:rsid w:val="00BD761E"/>
    <w:rsid w:val="00BE0365"/>
    <w:rsid w:val="00BE0E7D"/>
    <w:rsid w:val="00BE2546"/>
    <w:rsid w:val="00BE33FC"/>
    <w:rsid w:val="00BE5D8C"/>
    <w:rsid w:val="00BF0D3A"/>
    <w:rsid w:val="00BF1606"/>
    <w:rsid w:val="00BF1F95"/>
    <w:rsid w:val="00BF36B1"/>
    <w:rsid w:val="00BF64AF"/>
    <w:rsid w:val="00BF6A42"/>
    <w:rsid w:val="00BF7903"/>
    <w:rsid w:val="00BF797C"/>
    <w:rsid w:val="00C00612"/>
    <w:rsid w:val="00C01D72"/>
    <w:rsid w:val="00C02F0A"/>
    <w:rsid w:val="00C05989"/>
    <w:rsid w:val="00C05D7A"/>
    <w:rsid w:val="00C0760B"/>
    <w:rsid w:val="00C10D89"/>
    <w:rsid w:val="00C13C4B"/>
    <w:rsid w:val="00C2170D"/>
    <w:rsid w:val="00C21BAF"/>
    <w:rsid w:val="00C21E87"/>
    <w:rsid w:val="00C22C27"/>
    <w:rsid w:val="00C22DA7"/>
    <w:rsid w:val="00C22F02"/>
    <w:rsid w:val="00C23A19"/>
    <w:rsid w:val="00C23AB9"/>
    <w:rsid w:val="00C2521C"/>
    <w:rsid w:val="00C264DC"/>
    <w:rsid w:val="00C2655F"/>
    <w:rsid w:val="00C26DB9"/>
    <w:rsid w:val="00C3180F"/>
    <w:rsid w:val="00C31CDF"/>
    <w:rsid w:val="00C33DB0"/>
    <w:rsid w:val="00C35DBE"/>
    <w:rsid w:val="00C36392"/>
    <w:rsid w:val="00C37581"/>
    <w:rsid w:val="00C43ACE"/>
    <w:rsid w:val="00C44692"/>
    <w:rsid w:val="00C45A3F"/>
    <w:rsid w:val="00C45F5A"/>
    <w:rsid w:val="00C45F9B"/>
    <w:rsid w:val="00C461F1"/>
    <w:rsid w:val="00C4744F"/>
    <w:rsid w:val="00C50D74"/>
    <w:rsid w:val="00C5228F"/>
    <w:rsid w:val="00C52BE6"/>
    <w:rsid w:val="00C554C6"/>
    <w:rsid w:val="00C557FB"/>
    <w:rsid w:val="00C55FFF"/>
    <w:rsid w:val="00C6054A"/>
    <w:rsid w:val="00C6328D"/>
    <w:rsid w:val="00C64336"/>
    <w:rsid w:val="00C6475B"/>
    <w:rsid w:val="00C64961"/>
    <w:rsid w:val="00C6617E"/>
    <w:rsid w:val="00C66205"/>
    <w:rsid w:val="00C72184"/>
    <w:rsid w:val="00C72BD0"/>
    <w:rsid w:val="00C72DFA"/>
    <w:rsid w:val="00C74706"/>
    <w:rsid w:val="00C74A5C"/>
    <w:rsid w:val="00C82397"/>
    <w:rsid w:val="00C83217"/>
    <w:rsid w:val="00C83A45"/>
    <w:rsid w:val="00C84298"/>
    <w:rsid w:val="00C861E5"/>
    <w:rsid w:val="00C9194B"/>
    <w:rsid w:val="00C9249F"/>
    <w:rsid w:val="00C92E54"/>
    <w:rsid w:val="00C933FC"/>
    <w:rsid w:val="00C940E4"/>
    <w:rsid w:val="00C94675"/>
    <w:rsid w:val="00C949E7"/>
    <w:rsid w:val="00C95C7A"/>
    <w:rsid w:val="00C9658E"/>
    <w:rsid w:val="00CA03A6"/>
    <w:rsid w:val="00CA10B1"/>
    <w:rsid w:val="00CA14AC"/>
    <w:rsid w:val="00CA3E68"/>
    <w:rsid w:val="00CA5A2F"/>
    <w:rsid w:val="00CA5D89"/>
    <w:rsid w:val="00CA7EC1"/>
    <w:rsid w:val="00CB01EF"/>
    <w:rsid w:val="00CB2D0C"/>
    <w:rsid w:val="00CB3C18"/>
    <w:rsid w:val="00CB518A"/>
    <w:rsid w:val="00CB5F70"/>
    <w:rsid w:val="00CB622E"/>
    <w:rsid w:val="00CB7507"/>
    <w:rsid w:val="00CB7798"/>
    <w:rsid w:val="00CB7809"/>
    <w:rsid w:val="00CB7925"/>
    <w:rsid w:val="00CC0637"/>
    <w:rsid w:val="00CC0E3D"/>
    <w:rsid w:val="00CC3476"/>
    <w:rsid w:val="00CC4DFD"/>
    <w:rsid w:val="00CC5191"/>
    <w:rsid w:val="00CC7145"/>
    <w:rsid w:val="00CC7A04"/>
    <w:rsid w:val="00CD18D7"/>
    <w:rsid w:val="00CE06D0"/>
    <w:rsid w:val="00CE0F5F"/>
    <w:rsid w:val="00CE1BA7"/>
    <w:rsid w:val="00CE2063"/>
    <w:rsid w:val="00CE2AB2"/>
    <w:rsid w:val="00CE363A"/>
    <w:rsid w:val="00CE3D60"/>
    <w:rsid w:val="00CE66CC"/>
    <w:rsid w:val="00CE7834"/>
    <w:rsid w:val="00CE7FDE"/>
    <w:rsid w:val="00CF19D4"/>
    <w:rsid w:val="00CF21CC"/>
    <w:rsid w:val="00CF3424"/>
    <w:rsid w:val="00CF390A"/>
    <w:rsid w:val="00CF4036"/>
    <w:rsid w:val="00CF463E"/>
    <w:rsid w:val="00CF5887"/>
    <w:rsid w:val="00D01231"/>
    <w:rsid w:val="00D029AB"/>
    <w:rsid w:val="00D03EE6"/>
    <w:rsid w:val="00D04751"/>
    <w:rsid w:val="00D0521C"/>
    <w:rsid w:val="00D07BED"/>
    <w:rsid w:val="00D13957"/>
    <w:rsid w:val="00D14077"/>
    <w:rsid w:val="00D15B15"/>
    <w:rsid w:val="00D15F31"/>
    <w:rsid w:val="00D16FAE"/>
    <w:rsid w:val="00D17AC7"/>
    <w:rsid w:val="00D202D3"/>
    <w:rsid w:val="00D20B96"/>
    <w:rsid w:val="00D21802"/>
    <w:rsid w:val="00D22164"/>
    <w:rsid w:val="00D22315"/>
    <w:rsid w:val="00D252DE"/>
    <w:rsid w:val="00D254D1"/>
    <w:rsid w:val="00D2595D"/>
    <w:rsid w:val="00D27D67"/>
    <w:rsid w:val="00D30C10"/>
    <w:rsid w:val="00D33385"/>
    <w:rsid w:val="00D337D4"/>
    <w:rsid w:val="00D33DD5"/>
    <w:rsid w:val="00D3534C"/>
    <w:rsid w:val="00D35825"/>
    <w:rsid w:val="00D3661E"/>
    <w:rsid w:val="00D36708"/>
    <w:rsid w:val="00D37026"/>
    <w:rsid w:val="00D40494"/>
    <w:rsid w:val="00D407B8"/>
    <w:rsid w:val="00D44AFD"/>
    <w:rsid w:val="00D45828"/>
    <w:rsid w:val="00D45FAA"/>
    <w:rsid w:val="00D4669D"/>
    <w:rsid w:val="00D5146C"/>
    <w:rsid w:val="00D53211"/>
    <w:rsid w:val="00D55CD0"/>
    <w:rsid w:val="00D55EE8"/>
    <w:rsid w:val="00D5619A"/>
    <w:rsid w:val="00D633EA"/>
    <w:rsid w:val="00D645B5"/>
    <w:rsid w:val="00D64A3E"/>
    <w:rsid w:val="00D64E84"/>
    <w:rsid w:val="00D669AD"/>
    <w:rsid w:val="00D70C20"/>
    <w:rsid w:val="00D71B69"/>
    <w:rsid w:val="00D73562"/>
    <w:rsid w:val="00D73C6A"/>
    <w:rsid w:val="00D7699C"/>
    <w:rsid w:val="00D77844"/>
    <w:rsid w:val="00D82916"/>
    <w:rsid w:val="00D82A61"/>
    <w:rsid w:val="00D83C30"/>
    <w:rsid w:val="00D875ED"/>
    <w:rsid w:val="00D877D8"/>
    <w:rsid w:val="00D8786A"/>
    <w:rsid w:val="00D906C1"/>
    <w:rsid w:val="00D927A7"/>
    <w:rsid w:val="00D93538"/>
    <w:rsid w:val="00D93986"/>
    <w:rsid w:val="00D93BD1"/>
    <w:rsid w:val="00D961DB"/>
    <w:rsid w:val="00D974C1"/>
    <w:rsid w:val="00DA2259"/>
    <w:rsid w:val="00DA42D2"/>
    <w:rsid w:val="00DA4BEB"/>
    <w:rsid w:val="00DA61ED"/>
    <w:rsid w:val="00DA67D4"/>
    <w:rsid w:val="00DA7EE0"/>
    <w:rsid w:val="00DB00C2"/>
    <w:rsid w:val="00DB0C9A"/>
    <w:rsid w:val="00DB5D08"/>
    <w:rsid w:val="00DB7307"/>
    <w:rsid w:val="00DC1D4E"/>
    <w:rsid w:val="00DC2343"/>
    <w:rsid w:val="00DC3E4F"/>
    <w:rsid w:val="00DC7814"/>
    <w:rsid w:val="00DD01D7"/>
    <w:rsid w:val="00DD1388"/>
    <w:rsid w:val="00DD1C62"/>
    <w:rsid w:val="00DD7161"/>
    <w:rsid w:val="00DE450B"/>
    <w:rsid w:val="00DE4915"/>
    <w:rsid w:val="00DE5446"/>
    <w:rsid w:val="00DE6F00"/>
    <w:rsid w:val="00DE6F75"/>
    <w:rsid w:val="00DE70B5"/>
    <w:rsid w:val="00DF0FFF"/>
    <w:rsid w:val="00DF1983"/>
    <w:rsid w:val="00DF2356"/>
    <w:rsid w:val="00DF3BF9"/>
    <w:rsid w:val="00DF62B0"/>
    <w:rsid w:val="00DF6636"/>
    <w:rsid w:val="00DF666E"/>
    <w:rsid w:val="00E017D2"/>
    <w:rsid w:val="00E04804"/>
    <w:rsid w:val="00E04D76"/>
    <w:rsid w:val="00E0569D"/>
    <w:rsid w:val="00E058DE"/>
    <w:rsid w:val="00E06E45"/>
    <w:rsid w:val="00E07151"/>
    <w:rsid w:val="00E074EB"/>
    <w:rsid w:val="00E10E38"/>
    <w:rsid w:val="00E10F35"/>
    <w:rsid w:val="00E14099"/>
    <w:rsid w:val="00E145FE"/>
    <w:rsid w:val="00E15617"/>
    <w:rsid w:val="00E16920"/>
    <w:rsid w:val="00E174F6"/>
    <w:rsid w:val="00E178DD"/>
    <w:rsid w:val="00E17F15"/>
    <w:rsid w:val="00E17FFC"/>
    <w:rsid w:val="00E20D44"/>
    <w:rsid w:val="00E22A22"/>
    <w:rsid w:val="00E25567"/>
    <w:rsid w:val="00E259EB"/>
    <w:rsid w:val="00E25C63"/>
    <w:rsid w:val="00E25C81"/>
    <w:rsid w:val="00E27AF3"/>
    <w:rsid w:val="00E30ADE"/>
    <w:rsid w:val="00E35939"/>
    <w:rsid w:val="00E35B77"/>
    <w:rsid w:val="00E35FB5"/>
    <w:rsid w:val="00E40571"/>
    <w:rsid w:val="00E41360"/>
    <w:rsid w:val="00E43EA4"/>
    <w:rsid w:val="00E44669"/>
    <w:rsid w:val="00E468C2"/>
    <w:rsid w:val="00E46917"/>
    <w:rsid w:val="00E506B0"/>
    <w:rsid w:val="00E50892"/>
    <w:rsid w:val="00E5102D"/>
    <w:rsid w:val="00E510DC"/>
    <w:rsid w:val="00E52DF4"/>
    <w:rsid w:val="00E557FB"/>
    <w:rsid w:val="00E566DD"/>
    <w:rsid w:val="00E57504"/>
    <w:rsid w:val="00E609CD"/>
    <w:rsid w:val="00E61440"/>
    <w:rsid w:val="00E61E88"/>
    <w:rsid w:val="00E62E60"/>
    <w:rsid w:val="00E773ED"/>
    <w:rsid w:val="00E815DB"/>
    <w:rsid w:val="00E833EC"/>
    <w:rsid w:val="00E84860"/>
    <w:rsid w:val="00E84D6C"/>
    <w:rsid w:val="00E84DF8"/>
    <w:rsid w:val="00E85E42"/>
    <w:rsid w:val="00E87523"/>
    <w:rsid w:val="00E90089"/>
    <w:rsid w:val="00E90616"/>
    <w:rsid w:val="00E9082D"/>
    <w:rsid w:val="00E9167E"/>
    <w:rsid w:val="00E919EB"/>
    <w:rsid w:val="00E91C83"/>
    <w:rsid w:val="00E924E9"/>
    <w:rsid w:val="00E929ED"/>
    <w:rsid w:val="00E93E29"/>
    <w:rsid w:val="00E9695C"/>
    <w:rsid w:val="00E97319"/>
    <w:rsid w:val="00E97F96"/>
    <w:rsid w:val="00EA1192"/>
    <w:rsid w:val="00EA2B42"/>
    <w:rsid w:val="00EA49FE"/>
    <w:rsid w:val="00EA56CC"/>
    <w:rsid w:val="00EA656B"/>
    <w:rsid w:val="00EB3026"/>
    <w:rsid w:val="00EB34E5"/>
    <w:rsid w:val="00EB5296"/>
    <w:rsid w:val="00EB5E39"/>
    <w:rsid w:val="00EB6A92"/>
    <w:rsid w:val="00EB6C3E"/>
    <w:rsid w:val="00EB70C7"/>
    <w:rsid w:val="00EB7CD9"/>
    <w:rsid w:val="00EC08EB"/>
    <w:rsid w:val="00EC2A17"/>
    <w:rsid w:val="00EC2B96"/>
    <w:rsid w:val="00EC4868"/>
    <w:rsid w:val="00EC64C1"/>
    <w:rsid w:val="00EC784B"/>
    <w:rsid w:val="00ED0C9E"/>
    <w:rsid w:val="00ED17FA"/>
    <w:rsid w:val="00ED19D6"/>
    <w:rsid w:val="00ED59D1"/>
    <w:rsid w:val="00ED63C3"/>
    <w:rsid w:val="00EE02F6"/>
    <w:rsid w:val="00EE0E84"/>
    <w:rsid w:val="00EE1360"/>
    <w:rsid w:val="00EE13F2"/>
    <w:rsid w:val="00EE2228"/>
    <w:rsid w:val="00EE23D2"/>
    <w:rsid w:val="00EE2E87"/>
    <w:rsid w:val="00EE3E95"/>
    <w:rsid w:val="00EE45F2"/>
    <w:rsid w:val="00EF025F"/>
    <w:rsid w:val="00EF10AB"/>
    <w:rsid w:val="00EF16CB"/>
    <w:rsid w:val="00EF25F7"/>
    <w:rsid w:val="00EF389B"/>
    <w:rsid w:val="00EF3D05"/>
    <w:rsid w:val="00EF6970"/>
    <w:rsid w:val="00EF7548"/>
    <w:rsid w:val="00EF7BDA"/>
    <w:rsid w:val="00F00624"/>
    <w:rsid w:val="00F017D4"/>
    <w:rsid w:val="00F0299B"/>
    <w:rsid w:val="00F02CF3"/>
    <w:rsid w:val="00F0508D"/>
    <w:rsid w:val="00F0626A"/>
    <w:rsid w:val="00F0648C"/>
    <w:rsid w:val="00F1016B"/>
    <w:rsid w:val="00F10BAD"/>
    <w:rsid w:val="00F1213D"/>
    <w:rsid w:val="00F15915"/>
    <w:rsid w:val="00F17867"/>
    <w:rsid w:val="00F20E3F"/>
    <w:rsid w:val="00F22642"/>
    <w:rsid w:val="00F22A0A"/>
    <w:rsid w:val="00F23098"/>
    <w:rsid w:val="00F2601B"/>
    <w:rsid w:val="00F30F52"/>
    <w:rsid w:val="00F3184B"/>
    <w:rsid w:val="00F32B26"/>
    <w:rsid w:val="00F337F5"/>
    <w:rsid w:val="00F33F70"/>
    <w:rsid w:val="00F34224"/>
    <w:rsid w:val="00F35A97"/>
    <w:rsid w:val="00F36814"/>
    <w:rsid w:val="00F368FC"/>
    <w:rsid w:val="00F374DA"/>
    <w:rsid w:val="00F37561"/>
    <w:rsid w:val="00F40881"/>
    <w:rsid w:val="00F41B06"/>
    <w:rsid w:val="00F42807"/>
    <w:rsid w:val="00F43C13"/>
    <w:rsid w:val="00F4408F"/>
    <w:rsid w:val="00F44295"/>
    <w:rsid w:val="00F44997"/>
    <w:rsid w:val="00F45D84"/>
    <w:rsid w:val="00F504E2"/>
    <w:rsid w:val="00F52240"/>
    <w:rsid w:val="00F54321"/>
    <w:rsid w:val="00F55653"/>
    <w:rsid w:val="00F55FAF"/>
    <w:rsid w:val="00F5682E"/>
    <w:rsid w:val="00F570AD"/>
    <w:rsid w:val="00F62188"/>
    <w:rsid w:val="00F62F7C"/>
    <w:rsid w:val="00F63065"/>
    <w:rsid w:val="00F6402B"/>
    <w:rsid w:val="00F642F1"/>
    <w:rsid w:val="00F655B8"/>
    <w:rsid w:val="00F66F8E"/>
    <w:rsid w:val="00F703C2"/>
    <w:rsid w:val="00F71525"/>
    <w:rsid w:val="00F716A4"/>
    <w:rsid w:val="00F721FB"/>
    <w:rsid w:val="00F7238F"/>
    <w:rsid w:val="00F72CCC"/>
    <w:rsid w:val="00F73D94"/>
    <w:rsid w:val="00F750D1"/>
    <w:rsid w:val="00F7545B"/>
    <w:rsid w:val="00F75843"/>
    <w:rsid w:val="00F769EF"/>
    <w:rsid w:val="00F801F6"/>
    <w:rsid w:val="00F8095C"/>
    <w:rsid w:val="00F81DCF"/>
    <w:rsid w:val="00F821C6"/>
    <w:rsid w:val="00F829CE"/>
    <w:rsid w:val="00F8327D"/>
    <w:rsid w:val="00F83FE1"/>
    <w:rsid w:val="00F851E4"/>
    <w:rsid w:val="00F854D1"/>
    <w:rsid w:val="00F90E67"/>
    <w:rsid w:val="00F90FB5"/>
    <w:rsid w:val="00F918CC"/>
    <w:rsid w:val="00F938F8"/>
    <w:rsid w:val="00F93C79"/>
    <w:rsid w:val="00F9482F"/>
    <w:rsid w:val="00F9674E"/>
    <w:rsid w:val="00F9681C"/>
    <w:rsid w:val="00F96FC0"/>
    <w:rsid w:val="00F97CCB"/>
    <w:rsid w:val="00FA03FE"/>
    <w:rsid w:val="00FA1C45"/>
    <w:rsid w:val="00FA1EDE"/>
    <w:rsid w:val="00FB0DFE"/>
    <w:rsid w:val="00FB17AA"/>
    <w:rsid w:val="00FB42BF"/>
    <w:rsid w:val="00FB45FE"/>
    <w:rsid w:val="00FB4B1D"/>
    <w:rsid w:val="00FB5097"/>
    <w:rsid w:val="00FB54BE"/>
    <w:rsid w:val="00FB7DDF"/>
    <w:rsid w:val="00FC0DC2"/>
    <w:rsid w:val="00FC1314"/>
    <w:rsid w:val="00FC3842"/>
    <w:rsid w:val="00FC4DEA"/>
    <w:rsid w:val="00FC5A62"/>
    <w:rsid w:val="00FC741E"/>
    <w:rsid w:val="00FD0B89"/>
    <w:rsid w:val="00FD4F3F"/>
    <w:rsid w:val="00FD5A22"/>
    <w:rsid w:val="00FD5FBB"/>
    <w:rsid w:val="00FD7D44"/>
    <w:rsid w:val="00FE24BE"/>
    <w:rsid w:val="00FE37C3"/>
    <w:rsid w:val="00FE41FF"/>
    <w:rsid w:val="00FE6A5F"/>
    <w:rsid w:val="00FE734E"/>
    <w:rsid w:val="00FF6F6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59B48F33"/>
  <w15:docId w15:val="{D7738BD5-559E-4EE8-8A84-3C070FB0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62A5D"/>
    <w:pPr>
      <w:spacing w:after="233" w:line="264" w:lineRule="auto"/>
      <w:ind w:left="166" w:hanging="10"/>
      <w:jc w:val="both"/>
    </w:pPr>
    <w:rPr>
      <w:rFonts w:ascii="Calibri" w:eastAsia="Calibri" w:hAnsi="Calibri" w:cs="Calibri"/>
      <w:color w:val="000000"/>
    </w:rPr>
  </w:style>
  <w:style w:type="paragraph" w:styleId="Cmsor1">
    <w:name w:val="heading 1"/>
    <w:next w:val="Norml"/>
    <w:link w:val="Cmsor1Char"/>
    <w:uiPriority w:val="9"/>
    <w:qFormat/>
    <w:rsid w:val="00762A5D"/>
    <w:pPr>
      <w:keepNext/>
      <w:keepLines/>
      <w:numPr>
        <w:numId w:val="1"/>
      </w:numPr>
      <w:spacing w:after="0" w:line="260" w:lineRule="auto"/>
      <w:outlineLvl w:val="0"/>
    </w:pPr>
    <w:rPr>
      <w:rFonts w:ascii="Calibri" w:eastAsia="Calibri" w:hAnsi="Calibri" w:cs="Calibri"/>
      <w:color w:val="2E74B5"/>
      <w:sz w:val="32"/>
    </w:rPr>
  </w:style>
  <w:style w:type="paragraph" w:styleId="Cmsor2">
    <w:name w:val="heading 2"/>
    <w:next w:val="Norml"/>
    <w:link w:val="Cmsor2Char"/>
    <w:uiPriority w:val="9"/>
    <w:unhideWhenUsed/>
    <w:qFormat/>
    <w:rsid w:val="00762A5D"/>
    <w:pPr>
      <w:keepNext/>
      <w:keepLines/>
      <w:numPr>
        <w:ilvl w:val="1"/>
        <w:numId w:val="1"/>
      </w:numPr>
      <w:spacing w:after="0"/>
      <w:outlineLvl w:val="1"/>
    </w:pPr>
    <w:rPr>
      <w:rFonts w:ascii="Calibri" w:eastAsia="Calibri" w:hAnsi="Calibri" w:cs="Calibri"/>
      <w:color w:val="2E74B5"/>
      <w:sz w:val="26"/>
    </w:rPr>
  </w:style>
  <w:style w:type="paragraph" w:styleId="Cmsor3">
    <w:name w:val="heading 3"/>
    <w:basedOn w:val="Norml"/>
    <w:next w:val="Norml"/>
    <w:link w:val="Cmsor3Char"/>
    <w:uiPriority w:val="9"/>
    <w:semiHidden/>
    <w:unhideWhenUsed/>
    <w:qFormat/>
    <w:rsid w:val="004F5A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Cmsor4">
    <w:name w:val="heading 4"/>
    <w:basedOn w:val="Norml"/>
    <w:next w:val="Norml"/>
    <w:link w:val="Cmsor4Char"/>
    <w:uiPriority w:val="9"/>
    <w:semiHidden/>
    <w:unhideWhenUsed/>
    <w:qFormat/>
    <w:rsid w:val="00EE2E8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uiPriority w:val="9"/>
    <w:rsid w:val="00762A5D"/>
    <w:rPr>
      <w:rFonts w:ascii="Calibri" w:eastAsia="Calibri" w:hAnsi="Calibri" w:cs="Calibri"/>
      <w:color w:val="2E74B5"/>
      <w:sz w:val="26"/>
    </w:rPr>
  </w:style>
  <w:style w:type="character" w:customStyle="1" w:styleId="Cmsor1Char">
    <w:name w:val="Címsor 1 Char"/>
    <w:link w:val="Cmsor1"/>
    <w:uiPriority w:val="9"/>
    <w:rsid w:val="00762A5D"/>
    <w:rPr>
      <w:rFonts w:ascii="Calibri" w:eastAsia="Calibri" w:hAnsi="Calibri" w:cs="Calibri"/>
      <w:color w:val="2E74B5"/>
      <w:sz w:val="32"/>
    </w:rPr>
  </w:style>
  <w:style w:type="table" w:customStyle="1" w:styleId="TableGrid">
    <w:name w:val="TableGrid"/>
    <w:rsid w:val="00762A5D"/>
    <w:pPr>
      <w:spacing w:after="0" w:line="240" w:lineRule="auto"/>
    </w:pPr>
    <w:tblPr>
      <w:tblCellMar>
        <w:top w:w="0" w:type="dxa"/>
        <w:left w:w="0" w:type="dxa"/>
        <w:bottom w:w="0" w:type="dxa"/>
        <w:right w:w="0" w:type="dxa"/>
      </w:tblCellMar>
    </w:tblPr>
  </w:style>
  <w:style w:type="paragraph" w:styleId="Listaszerbekezds">
    <w:name w:val="List Paragraph"/>
    <w:basedOn w:val="Norml"/>
    <w:uiPriority w:val="34"/>
    <w:qFormat/>
    <w:rsid w:val="00750B6E"/>
    <w:pPr>
      <w:spacing w:after="160" w:line="259" w:lineRule="auto"/>
      <w:ind w:left="720" w:firstLine="0"/>
      <w:contextualSpacing/>
      <w:jc w:val="left"/>
    </w:pPr>
    <w:rPr>
      <w:rFonts w:asciiTheme="minorHAnsi" w:eastAsiaTheme="minorHAnsi" w:hAnsiTheme="minorHAnsi" w:cstheme="minorBidi"/>
      <w:color w:val="auto"/>
      <w:lang w:eastAsia="en-US"/>
    </w:rPr>
  </w:style>
  <w:style w:type="character" w:styleId="Hiperhivatkozs">
    <w:name w:val="Hyperlink"/>
    <w:basedOn w:val="Bekezdsalapbettpusa"/>
    <w:uiPriority w:val="99"/>
    <w:unhideWhenUsed/>
    <w:rsid w:val="00750B6E"/>
    <w:rPr>
      <w:color w:val="0563C1" w:themeColor="hyperlink"/>
      <w:u w:val="single"/>
    </w:rPr>
  </w:style>
  <w:style w:type="table" w:styleId="Rcsostblzat">
    <w:name w:val="Table Grid"/>
    <w:basedOn w:val="Normltblzat"/>
    <w:uiPriority w:val="39"/>
    <w:rsid w:val="00750B6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link w:val="NincstrkzChar"/>
    <w:uiPriority w:val="1"/>
    <w:qFormat/>
    <w:rsid w:val="00750B6E"/>
    <w:pPr>
      <w:spacing w:after="0" w:line="240" w:lineRule="auto"/>
    </w:pPr>
  </w:style>
  <w:style w:type="character" w:customStyle="1" w:styleId="NincstrkzChar">
    <w:name w:val="Nincs térköz Char"/>
    <w:basedOn w:val="Bekezdsalapbettpusa"/>
    <w:link w:val="Nincstrkz"/>
    <w:uiPriority w:val="1"/>
    <w:rsid w:val="00750B6E"/>
  </w:style>
  <w:style w:type="paragraph" w:styleId="NormlWeb">
    <w:name w:val="Normal (Web)"/>
    <w:basedOn w:val="Norml"/>
    <w:uiPriority w:val="99"/>
    <w:semiHidden/>
    <w:unhideWhenUsed/>
    <w:rsid w:val="00C95C7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wpcf7-list-item">
    <w:name w:val="wpcf7-list-item"/>
    <w:basedOn w:val="Bekezdsalapbettpusa"/>
    <w:rsid w:val="004E234D"/>
  </w:style>
  <w:style w:type="character" w:customStyle="1" w:styleId="wpcf7-list-item-label">
    <w:name w:val="wpcf7-list-item-label"/>
    <w:basedOn w:val="Bekezdsalapbettpusa"/>
    <w:rsid w:val="004E234D"/>
  </w:style>
  <w:style w:type="paragraph" w:customStyle="1" w:styleId="Default">
    <w:name w:val="Default"/>
    <w:rsid w:val="00E90616"/>
    <w:pPr>
      <w:autoSpaceDE w:val="0"/>
      <w:autoSpaceDN w:val="0"/>
      <w:adjustRightInd w:val="0"/>
      <w:spacing w:after="0" w:line="240" w:lineRule="auto"/>
    </w:pPr>
    <w:rPr>
      <w:rFonts w:ascii="Calibri" w:hAnsi="Calibri" w:cs="Calibri"/>
      <w:color w:val="000000"/>
      <w:sz w:val="24"/>
      <w:szCs w:val="24"/>
    </w:rPr>
  </w:style>
  <w:style w:type="character" w:customStyle="1" w:styleId="Feloldatlanmegemlts1">
    <w:name w:val="Feloldatlan megemlítés1"/>
    <w:basedOn w:val="Bekezdsalapbettpusa"/>
    <w:uiPriority w:val="99"/>
    <w:semiHidden/>
    <w:unhideWhenUsed/>
    <w:rsid w:val="00CE7FDE"/>
    <w:rPr>
      <w:color w:val="605E5C"/>
      <w:shd w:val="clear" w:color="auto" w:fill="E1DFDD"/>
    </w:rPr>
  </w:style>
  <w:style w:type="paragraph" w:styleId="Tartalomjegyzkcmsora">
    <w:name w:val="TOC Heading"/>
    <w:basedOn w:val="Cmsor1"/>
    <w:next w:val="Norml"/>
    <w:uiPriority w:val="39"/>
    <w:unhideWhenUsed/>
    <w:qFormat/>
    <w:rsid w:val="004E64A0"/>
    <w:pPr>
      <w:numPr>
        <w:numId w:val="0"/>
      </w:numPr>
      <w:spacing w:before="480" w:line="276" w:lineRule="auto"/>
      <w:outlineLvl w:val="9"/>
    </w:pPr>
    <w:rPr>
      <w:rFonts w:asciiTheme="majorHAnsi" w:eastAsiaTheme="majorEastAsia" w:hAnsiTheme="majorHAnsi" w:cstheme="majorBidi"/>
      <w:b/>
      <w:bCs/>
      <w:color w:val="2F5496" w:themeColor="accent1" w:themeShade="BF"/>
      <w:sz w:val="28"/>
      <w:szCs w:val="28"/>
      <w:lang w:eastAsia="en-US"/>
    </w:rPr>
  </w:style>
  <w:style w:type="paragraph" w:styleId="TJ1">
    <w:name w:val="toc 1"/>
    <w:basedOn w:val="Norml"/>
    <w:next w:val="Norml"/>
    <w:autoRedefine/>
    <w:uiPriority w:val="39"/>
    <w:unhideWhenUsed/>
    <w:rsid w:val="004E64A0"/>
    <w:pPr>
      <w:spacing w:after="100"/>
      <w:ind w:left="0"/>
    </w:pPr>
  </w:style>
  <w:style w:type="paragraph" w:styleId="TJ2">
    <w:name w:val="toc 2"/>
    <w:basedOn w:val="Norml"/>
    <w:next w:val="Norml"/>
    <w:autoRedefine/>
    <w:uiPriority w:val="39"/>
    <w:unhideWhenUsed/>
    <w:rsid w:val="004E64A0"/>
    <w:pPr>
      <w:spacing w:after="100"/>
      <w:ind w:left="220"/>
    </w:pPr>
  </w:style>
  <w:style w:type="paragraph" w:styleId="Buborkszveg">
    <w:name w:val="Balloon Text"/>
    <w:basedOn w:val="Norml"/>
    <w:link w:val="BuborkszvegChar"/>
    <w:uiPriority w:val="99"/>
    <w:semiHidden/>
    <w:unhideWhenUsed/>
    <w:rsid w:val="004E64A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E64A0"/>
    <w:rPr>
      <w:rFonts w:ascii="Tahoma" w:eastAsia="Calibri" w:hAnsi="Tahoma" w:cs="Tahoma"/>
      <w:color w:val="000000"/>
      <w:sz w:val="16"/>
      <w:szCs w:val="16"/>
    </w:rPr>
  </w:style>
  <w:style w:type="character" w:styleId="Mrltotthiperhivatkozs">
    <w:name w:val="FollowedHyperlink"/>
    <w:basedOn w:val="Bekezdsalapbettpusa"/>
    <w:uiPriority w:val="99"/>
    <w:semiHidden/>
    <w:unhideWhenUsed/>
    <w:rsid w:val="00916E3C"/>
    <w:rPr>
      <w:color w:val="954F72" w:themeColor="followedHyperlink"/>
      <w:u w:val="single"/>
    </w:rPr>
  </w:style>
  <w:style w:type="character" w:customStyle="1" w:styleId="Feloldatlanmegemlts2">
    <w:name w:val="Feloldatlan megemlítés2"/>
    <w:basedOn w:val="Bekezdsalapbettpusa"/>
    <w:uiPriority w:val="99"/>
    <w:semiHidden/>
    <w:unhideWhenUsed/>
    <w:rsid w:val="00705051"/>
    <w:rPr>
      <w:color w:val="605E5C"/>
      <w:shd w:val="clear" w:color="auto" w:fill="E1DFDD"/>
    </w:rPr>
  </w:style>
  <w:style w:type="character" w:styleId="Feloldatlanmegemlts">
    <w:name w:val="Unresolved Mention"/>
    <w:basedOn w:val="Bekezdsalapbettpusa"/>
    <w:uiPriority w:val="99"/>
    <w:semiHidden/>
    <w:unhideWhenUsed/>
    <w:rsid w:val="007526CB"/>
    <w:rPr>
      <w:color w:val="605E5C"/>
      <w:shd w:val="clear" w:color="auto" w:fill="E1DFDD"/>
    </w:rPr>
  </w:style>
  <w:style w:type="character" w:styleId="Jegyzethivatkozs">
    <w:name w:val="annotation reference"/>
    <w:basedOn w:val="Bekezdsalapbettpusa"/>
    <w:uiPriority w:val="99"/>
    <w:semiHidden/>
    <w:unhideWhenUsed/>
    <w:rsid w:val="00493DD8"/>
    <w:rPr>
      <w:sz w:val="16"/>
      <w:szCs w:val="16"/>
    </w:rPr>
  </w:style>
  <w:style w:type="paragraph" w:styleId="Jegyzetszveg">
    <w:name w:val="annotation text"/>
    <w:basedOn w:val="Norml"/>
    <w:link w:val="JegyzetszvegChar"/>
    <w:uiPriority w:val="99"/>
    <w:semiHidden/>
    <w:unhideWhenUsed/>
    <w:rsid w:val="00493DD8"/>
    <w:pPr>
      <w:spacing w:line="240" w:lineRule="auto"/>
    </w:pPr>
    <w:rPr>
      <w:sz w:val="20"/>
      <w:szCs w:val="20"/>
    </w:rPr>
  </w:style>
  <w:style w:type="character" w:customStyle="1" w:styleId="JegyzetszvegChar">
    <w:name w:val="Jegyzetszöveg Char"/>
    <w:basedOn w:val="Bekezdsalapbettpusa"/>
    <w:link w:val="Jegyzetszveg"/>
    <w:uiPriority w:val="99"/>
    <w:semiHidden/>
    <w:rsid w:val="00493DD8"/>
    <w:rPr>
      <w:rFonts w:ascii="Calibri" w:eastAsia="Calibri" w:hAnsi="Calibri" w:cs="Calibri"/>
      <w:color w:val="000000"/>
      <w:sz w:val="20"/>
      <w:szCs w:val="20"/>
    </w:rPr>
  </w:style>
  <w:style w:type="paragraph" w:styleId="Megjegyzstrgya">
    <w:name w:val="annotation subject"/>
    <w:basedOn w:val="Jegyzetszveg"/>
    <w:next w:val="Jegyzetszveg"/>
    <w:link w:val="MegjegyzstrgyaChar"/>
    <w:uiPriority w:val="99"/>
    <w:semiHidden/>
    <w:unhideWhenUsed/>
    <w:rsid w:val="00493DD8"/>
    <w:rPr>
      <w:b/>
      <w:bCs/>
    </w:rPr>
  </w:style>
  <w:style w:type="character" w:customStyle="1" w:styleId="MegjegyzstrgyaChar">
    <w:name w:val="Megjegyzés tárgya Char"/>
    <w:basedOn w:val="JegyzetszvegChar"/>
    <w:link w:val="Megjegyzstrgya"/>
    <w:uiPriority w:val="99"/>
    <w:semiHidden/>
    <w:rsid w:val="00493DD8"/>
    <w:rPr>
      <w:rFonts w:ascii="Calibri" w:eastAsia="Calibri" w:hAnsi="Calibri" w:cs="Calibri"/>
      <w:b/>
      <w:bCs/>
      <w:color w:val="000000"/>
      <w:sz w:val="20"/>
      <w:szCs w:val="20"/>
    </w:rPr>
  </w:style>
  <w:style w:type="character" w:customStyle="1" w:styleId="Cmsor3Char">
    <w:name w:val="Címsor 3 Char"/>
    <w:basedOn w:val="Bekezdsalapbettpusa"/>
    <w:link w:val="Cmsor3"/>
    <w:uiPriority w:val="9"/>
    <w:semiHidden/>
    <w:rsid w:val="004F5AAF"/>
    <w:rPr>
      <w:rFonts w:asciiTheme="majorHAnsi" w:eastAsiaTheme="majorEastAsia" w:hAnsiTheme="majorHAnsi" w:cstheme="majorBidi"/>
      <w:color w:val="1F3763" w:themeColor="accent1" w:themeShade="7F"/>
      <w:sz w:val="24"/>
      <w:szCs w:val="24"/>
    </w:rPr>
  </w:style>
  <w:style w:type="paragraph" w:customStyle="1" w:styleId="uj">
    <w:name w:val="uj"/>
    <w:basedOn w:val="Norml"/>
    <w:rsid w:val="009B6E2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highlighted">
    <w:name w:val="highlighted"/>
    <w:basedOn w:val="Bekezdsalapbettpusa"/>
    <w:rsid w:val="009B6E2A"/>
  </w:style>
  <w:style w:type="character" w:customStyle="1" w:styleId="Cmsor4Char">
    <w:name w:val="Címsor 4 Char"/>
    <w:basedOn w:val="Bekezdsalapbettpusa"/>
    <w:link w:val="Cmsor4"/>
    <w:uiPriority w:val="9"/>
    <w:semiHidden/>
    <w:rsid w:val="00EE2E87"/>
    <w:rPr>
      <w:rFonts w:asciiTheme="majorHAnsi" w:eastAsiaTheme="majorEastAsia" w:hAnsiTheme="majorHAnsi" w:cstheme="majorBidi"/>
      <w:i/>
      <w:iCs/>
      <w:color w:val="2F5496" w:themeColor="accent1" w:themeShade="BF"/>
    </w:rPr>
  </w:style>
  <w:style w:type="character" w:styleId="Kiemels2">
    <w:name w:val="Strong"/>
    <w:basedOn w:val="Bekezdsalapbettpusa"/>
    <w:uiPriority w:val="22"/>
    <w:qFormat/>
    <w:rsid w:val="00EE2E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0634">
      <w:bodyDiv w:val="1"/>
      <w:marLeft w:val="0"/>
      <w:marRight w:val="0"/>
      <w:marTop w:val="0"/>
      <w:marBottom w:val="0"/>
      <w:divBdr>
        <w:top w:val="none" w:sz="0" w:space="0" w:color="auto"/>
        <w:left w:val="none" w:sz="0" w:space="0" w:color="auto"/>
        <w:bottom w:val="none" w:sz="0" w:space="0" w:color="auto"/>
        <w:right w:val="none" w:sz="0" w:space="0" w:color="auto"/>
      </w:divBdr>
      <w:divsChild>
        <w:div w:id="1787651704">
          <w:marLeft w:val="0"/>
          <w:marRight w:val="0"/>
          <w:marTop w:val="0"/>
          <w:marBottom w:val="0"/>
          <w:divBdr>
            <w:top w:val="none" w:sz="0" w:space="0" w:color="auto"/>
            <w:left w:val="none" w:sz="0" w:space="0" w:color="auto"/>
            <w:bottom w:val="none" w:sz="0" w:space="0" w:color="auto"/>
            <w:right w:val="none" w:sz="0" w:space="0" w:color="auto"/>
          </w:divBdr>
          <w:divsChild>
            <w:div w:id="3697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3750">
      <w:bodyDiv w:val="1"/>
      <w:marLeft w:val="0"/>
      <w:marRight w:val="0"/>
      <w:marTop w:val="0"/>
      <w:marBottom w:val="0"/>
      <w:divBdr>
        <w:top w:val="none" w:sz="0" w:space="0" w:color="auto"/>
        <w:left w:val="none" w:sz="0" w:space="0" w:color="auto"/>
        <w:bottom w:val="none" w:sz="0" w:space="0" w:color="auto"/>
        <w:right w:val="none" w:sz="0" w:space="0" w:color="auto"/>
      </w:divBdr>
      <w:divsChild>
        <w:div w:id="1902713318">
          <w:marLeft w:val="0"/>
          <w:marRight w:val="0"/>
          <w:marTop w:val="0"/>
          <w:marBottom w:val="0"/>
          <w:divBdr>
            <w:top w:val="none" w:sz="0" w:space="0" w:color="auto"/>
            <w:left w:val="none" w:sz="0" w:space="0" w:color="auto"/>
            <w:bottom w:val="none" w:sz="0" w:space="0" w:color="auto"/>
            <w:right w:val="none" w:sz="0" w:space="0" w:color="auto"/>
          </w:divBdr>
          <w:divsChild>
            <w:div w:id="1036124356">
              <w:marLeft w:val="0"/>
              <w:marRight w:val="0"/>
              <w:marTop w:val="0"/>
              <w:marBottom w:val="0"/>
              <w:divBdr>
                <w:top w:val="none" w:sz="0" w:space="0" w:color="auto"/>
                <w:left w:val="none" w:sz="0" w:space="0" w:color="auto"/>
                <w:bottom w:val="none" w:sz="0" w:space="0" w:color="auto"/>
                <w:right w:val="none" w:sz="0" w:space="0" w:color="auto"/>
              </w:divBdr>
              <w:divsChild>
                <w:div w:id="496042476">
                  <w:marLeft w:val="0"/>
                  <w:marRight w:val="0"/>
                  <w:marTop w:val="0"/>
                  <w:marBottom w:val="0"/>
                  <w:divBdr>
                    <w:top w:val="none" w:sz="0" w:space="0" w:color="auto"/>
                    <w:left w:val="none" w:sz="0" w:space="0" w:color="auto"/>
                    <w:bottom w:val="none" w:sz="0" w:space="0" w:color="auto"/>
                    <w:right w:val="none" w:sz="0" w:space="0" w:color="auto"/>
                  </w:divBdr>
                </w:div>
              </w:divsChild>
            </w:div>
            <w:div w:id="14459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19717">
      <w:bodyDiv w:val="1"/>
      <w:marLeft w:val="0"/>
      <w:marRight w:val="0"/>
      <w:marTop w:val="0"/>
      <w:marBottom w:val="0"/>
      <w:divBdr>
        <w:top w:val="none" w:sz="0" w:space="0" w:color="auto"/>
        <w:left w:val="none" w:sz="0" w:space="0" w:color="auto"/>
        <w:bottom w:val="none" w:sz="0" w:space="0" w:color="auto"/>
        <w:right w:val="none" w:sz="0" w:space="0" w:color="auto"/>
      </w:divBdr>
    </w:div>
    <w:div w:id="467741332">
      <w:bodyDiv w:val="1"/>
      <w:marLeft w:val="0"/>
      <w:marRight w:val="0"/>
      <w:marTop w:val="0"/>
      <w:marBottom w:val="0"/>
      <w:divBdr>
        <w:top w:val="none" w:sz="0" w:space="0" w:color="auto"/>
        <w:left w:val="none" w:sz="0" w:space="0" w:color="auto"/>
        <w:bottom w:val="none" w:sz="0" w:space="0" w:color="auto"/>
        <w:right w:val="none" w:sz="0" w:space="0" w:color="auto"/>
      </w:divBdr>
    </w:div>
    <w:div w:id="493104076">
      <w:bodyDiv w:val="1"/>
      <w:marLeft w:val="0"/>
      <w:marRight w:val="0"/>
      <w:marTop w:val="0"/>
      <w:marBottom w:val="0"/>
      <w:divBdr>
        <w:top w:val="none" w:sz="0" w:space="0" w:color="auto"/>
        <w:left w:val="none" w:sz="0" w:space="0" w:color="auto"/>
        <w:bottom w:val="none" w:sz="0" w:space="0" w:color="auto"/>
        <w:right w:val="none" w:sz="0" w:space="0" w:color="auto"/>
      </w:divBdr>
    </w:div>
    <w:div w:id="523910117">
      <w:bodyDiv w:val="1"/>
      <w:marLeft w:val="0"/>
      <w:marRight w:val="0"/>
      <w:marTop w:val="0"/>
      <w:marBottom w:val="0"/>
      <w:divBdr>
        <w:top w:val="none" w:sz="0" w:space="0" w:color="auto"/>
        <w:left w:val="none" w:sz="0" w:space="0" w:color="auto"/>
        <w:bottom w:val="none" w:sz="0" w:space="0" w:color="auto"/>
        <w:right w:val="none" w:sz="0" w:space="0" w:color="auto"/>
      </w:divBdr>
    </w:div>
    <w:div w:id="570963665">
      <w:bodyDiv w:val="1"/>
      <w:marLeft w:val="0"/>
      <w:marRight w:val="0"/>
      <w:marTop w:val="0"/>
      <w:marBottom w:val="0"/>
      <w:divBdr>
        <w:top w:val="none" w:sz="0" w:space="0" w:color="auto"/>
        <w:left w:val="none" w:sz="0" w:space="0" w:color="auto"/>
        <w:bottom w:val="none" w:sz="0" w:space="0" w:color="auto"/>
        <w:right w:val="none" w:sz="0" w:space="0" w:color="auto"/>
      </w:divBdr>
    </w:div>
    <w:div w:id="776102095">
      <w:bodyDiv w:val="1"/>
      <w:marLeft w:val="0"/>
      <w:marRight w:val="0"/>
      <w:marTop w:val="0"/>
      <w:marBottom w:val="0"/>
      <w:divBdr>
        <w:top w:val="none" w:sz="0" w:space="0" w:color="auto"/>
        <w:left w:val="none" w:sz="0" w:space="0" w:color="auto"/>
        <w:bottom w:val="none" w:sz="0" w:space="0" w:color="auto"/>
        <w:right w:val="none" w:sz="0" w:space="0" w:color="auto"/>
      </w:divBdr>
    </w:div>
    <w:div w:id="1227305065">
      <w:bodyDiv w:val="1"/>
      <w:marLeft w:val="0"/>
      <w:marRight w:val="0"/>
      <w:marTop w:val="0"/>
      <w:marBottom w:val="0"/>
      <w:divBdr>
        <w:top w:val="none" w:sz="0" w:space="0" w:color="auto"/>
        <w:left w:val="none" w:sz="0" w:space="0" w:color="auto"/>
        <w:bottom w:val="none" w:sz="0" w:space="0" w:color="auto"/>
        <w:right w:val="none" w:sz="0" w:space="0" w:color="auto"/>
      </w:divBdr>
    </w:div>
    <w:div w:id="1432430808">
      <w:bodyDiv w:val="1"/>
      <w:marLeft w:val="0"/>
      <w:marRight w:val="0"/>
      <w:marTop w:val="0"/>
      <w:marBottom w:val="0"/>
      <w:divBdr>
        <w:top w:val="none" w:sz="0" w:space="0" w:color="auto"/>
        <w:left w:val="none" w:sz="0" w:space="0" w:color="auto"/>
        <w:bottom w:val="none" w:sz="0" w:space="0" w:color="auto"/>
        <w:right w:val="none" w:sz="0" w:space="0" w:color="auto"/>
      </w:divBdr>
    </w:div>
    <w:div w:id="1572689394">
      <w:bodyDiv w:val="1"/>
      <w:marLeft w:val="0"/>
      <w:marRight w:val="0"/>
      <w:marTop w:val="0"/>
      <w:marBottom w:val="0"/>
      <w:divBdr>
        <w:top w:val="none" w:sz="0" w:space="0" w:color="auto"/>
        <w:left w:val="none" w:sz="0" w:space="0" w:color="auto"/>
        <w:bottom w:val="none" w:sz="0" w:space="0" w:color="auto"/>
        <w:right w:val="none" w:sz="0" w:space="0" w:color="auto"/>
      </w:divBdr>
    </w:div>
    <w:div w:id="1659534211">
      <w:bodyDiv w:val="1"/>
      <w:marLeft w:val="0"/>
      <w:marRight w:val="0"/>
      <w:marTop w:val="0"/>
      <w:marBottom w:val="0"/>
      <w:divBdr>
        <w:top w:val="none" w:sz="0" w:space="0" w:color="auto"/>
        <w:left w:val="none" w:sz="0" w:space="0" w:color="auto"/>
        <w:bottom w:val="none" w:sz="0" w:space="0" w:color="auto"/>
        <w:right w:val="none" w:sz="0" w:space="0" w:color="auto"/>
      </w:divBdr>
    </w:div>
    <w:div w:id="1673601416">
      <w:bodyDiv w:val="1"/>
      <w:marLeft w:val="0"/>
      <w:marRight w:val="0"/>
      <w:marTop w:val="0"/>
      <w:marBottom w:val="0"/>
      <w:divBdr>
        <w:top w:val="none" w:sz="0" w:space="0" w:color="auto"/>
        <w:left w:val="none" w:sz="0" w:space="0" w:color="auto"/>
        <w:bottom w:val="none" w:sz="0" w:space="0" w:color="auto"/>
        <w:right w:val="none" w:sz="0" w:space="0" w:color="auto"/>
      </w:divBdr>
    </w:div>
    <w:div w:id="1883714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ih.h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DD828A-BD31-4E44-8B72-9A279953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5233</Characters>
  <Application>Microsoft Office Word</Application>
  <DocSecurity>0</DocSecurity>
  <Lines>178</Lines>
  <Paragraphs>58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Szentiványi-Csomós Szilvia</dc:creator>
  <cp:keywords/>
  <dc:description/>
  <cp:lastModifiedBy>Szabadszállási Edit</cp:lastModifiedBy>
  <cp:revision>2</cp:revision>
  <cp:lastPrinted>2025-03-11T13:41:00Z</cp:lastPrinted>
  <dcterms:created xsi:type="dcterms:W3CDTF">2025-10-14T14:33:00Z</dcterms:created>
  <dcterms:modified xsi:type="dcterms:W3CDTF">2025-10-14T14:33:00Z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d5b57ab4-1061-400f-9ded-7aeeb4305c51</vt:lpwstr>
  </property>
</Properties>
</file>