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F5CF" w14:textId="77777777" w:rsidR="007A2AD9" w:rsidRPr="007A2AD9" w:rsidRDefault="007A2AD9" w:rsidP="007A2AD9">
      <w:pPr>
        <w:pStyle w:val="paragraph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General Access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307B0235" w14:textId="77777777" w:rsidR="007A2AD9" w:rsidRPr="007A2AD9" w:rsidRDefault="007A2AD9" w:rsidP="007A2AD9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How do I register for public healthcare services as a student in Hungary?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7A107667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 xml:space="preserve">If you’re a ministry scholarship holder (e.g., Stipendium 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Hungaricum</w:t>
      </w:r>
      <w:proofErr w:type="spellEnd"/>
      <w:r w:rsidRPr="007A2AD9">
        <w:rPr>
          <w:rStyle w:val="normaltextrun"/>
          <w:rFonts w:asciiTheme="minorHAnsi" w:hAnsiTheme="minorHAnsi" w:cstheme="minorHAnsi"/>
        </w:rPr>
        <w:t>, SCYP, FAO, DFP), your scholarship covers public health insurance (TAJ card). The University is responsible for the first application process, so the responsible non-educational coordinator collects the relevant documentation from you and processes your application and validation procedure. Self-financed and MISP students should obtain private health insurance, as they are not entitled to have a TAJ number and a card unless they have a job. However, a student job – arranged by an agency – does not entitle them to apply for a TAJ number.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649B54BD" w14:textId="77777777" w:rsidR="007A2AD9" w:rsidRPr="007A2AD9" w:rsidRDefault="007A2AD9" w:rsidP="007A2AD9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Where can I find a General Practitioner (GP) near my location?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360EB24C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 xml:space="preserve">You can search for local GPs through the Hungarian health directory </w:t>
      </w:r>
      <w:hyperlink r:id="rId5" w:tgtFrame="_blank" w:history="1">
        <w:r w:rsidRPr="007A2AD9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https://www.nnk.gov.hu/index.php/egeszsegugyi-igazgatas/nyilvantartasok/ellatasi-teruletek-nyilvantartasai.html</w:t>
        </w:r>
      </w:hyperlink>
      <w:r w:rsidRPr="007A2AD9">
        <w:rPr>
          <w:rStyle w:val="normaltextrun"/>
          <w:rFonts w:asciiTheme="minorHAnsi" w:hAnsiTheme="minorHAnsi" w:cstheme="minorHAnsi"/>
        </w:rPr>
        <w:t xml:space="preserve"> or consult your university’s student services for recommendations, or check the university’s website (</w:t>
      </w:r>
      <w:hyperlink r:id="rId6" w:tgtFrame="_blank" w:history="1">
        <w:r w:rsidRPr="007A2AD9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https://en.uni-mate.hu/practical-matters</w:t>
        </w:r>
      </w:hyperlink>
      <w:r w:rsidRPr="007A2AD9">
        <w:rPr>
          <w:rStyle w:val="normaltextrun"/>
          <w:rFonts w:asciiTheme="minorHAnsi" w:hAnsiTheme="minorHAnsi" w:cstheme="minorHAnsi"/>
        </w:rPr>
        <w:t>), where you can find more information.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6CDAED11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hyperlink r:id="rId7" w:tgtFrame="_blank" w:history="1">
        <w:r w:rsidRPr="007A2AD9">
          <w:rPr>
            <w:rStyle w:val="normaltextrun"/>
            <w:rFonts w:asciiTheme="minorHAnsi" w:hAnsiTheme="minorHAnsi" w:cstheme="minorHAnsi"/>
            <w:color w:val="467886"/>
            <w:u w:val="single"/>
          </w:rPr>
          <w:t>http://appserver.antsz.hu/jtek/ellatas</w:t>
        </w:r>
      </w:hyperlink>
      <w:r w:rsidRPr="007A2AD9">
        <w:rPr>
          <w:rStyle w:val="normaltextrun"/>
          <w:rFonts w:asciiTheme="minorHAnsi" w:hAnsiTheme="minorHAnsi" w:cstheme="minorHAnsi"/>
        </w:rPr>
        <w:t xml:space="preserve"> - less useful collection of available 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25C58EC0" w14:textId="77777777" w:rsidR="007A2AD9" w:rsidRPr="007A2AD9" w:rsidRDefault="007A2AD9" w:rsidP="007A2AD9">
      <w:pPr>
        <w:pStyle w:val="paragraph"/>
        <w:numPr>
          <w:ilvl w:val="0"/>
          <w:numId w:val="3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Do I need a Hungarian address to access public healthcare services?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2702330B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>Yes, a local address is typically required to register for public healthcare services. Your address is the basis for patients’ allocation to public healthcare institutions. 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1A6CF7ED" w14:textId="77777777" w:rsidR="007A2AD9" w:rsidRPr="007A2AD9" w:rsidRDefault="007A2AD9" w:rsidP="007A2AD9">
      <w:pPr>
        <w:pStyle w:val="paragraph"/>
        <w:numPr>
          <w:ilvl w:val="0"/>
          <w:numId w:val="4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Do I need to make an appointment to see a doctor, or are walk-ins allowed?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61700B26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 xml:space="preserve">It’s advisable to make an appointment, as walk-in availability varies by clinic. In case of emergency, it is not necessary to make an appointment. In private medical </w:t>
      </w:r>
      <w:r w:rsidRPr="007A2AD9">
        <w:rPr>
          <w:rStyle w:val="normaltextrun"/>
          <w:rFonts w:asciiTheme="minorHAnsi" w:hAnsiTheme="minorHAnsi" w:cstheme="minorHAnsi"/>
          <w:lang w:val="en-GB"/>
        </w:rPr>
        <w:t>centres</w:t>
      </w:r>
      <w:r w:rsidRPr="007A2AD9">
        <w:rPr>
          <w:rStyle w:val="normaltextrun"/>
          <w:rFonts w:asciiTheme="minorHAnsi" w:hAnsiTheme="minorHAnsi" w:cstheme="minorHAnsi"/>
        </w:rPr>
        <w:t>, emergency cases are not treated, and making an appointment is a must.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226898A8" w14:textId="77777777" w:rsidR="007A2AD9" w:rsidRPr="007A2AD9" w:rsidRDefault="007A2AD9" w:rsidP="007A2AD9">
      <w:pPr>
        <w:pStyle w:val="paragraph"/>
        <w:numPr>
          <w:ilvl w:val="0"/>
          <w:numId w:val="5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What’s the process for booking an appointment with a GP?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21B5356E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 xml:space="preserve">Contact the clinic directly via phone or online to schedule an appointment. </w:t>
      </w:r>
      <w:r w:rsidRPr="007A2AD9">
        <w:rPr>
          <w:rStyle w:val="normaltextrun"/>
          <w:rFonts w:asciiTheme="minorHAnsi" w:hAnsiTheme="minorHAnsi" w:cstheme="minorHAnsi"/>
          <w:color w:val="353535"/>
        </w:rPr>
        <w:t xml:space="preserve">The phone number of the </w:t>
      </w:r>
      <w:r w:rsidRPr="007A2AD9">
        <w:rPr>
          <w:rStyle w:val="normaltextrun"/>
          <w:rFonts w:asciiTheme="minorHAnsi" w:hAnsiTheme="minorHAnsi" w:cstheme="minorHAnsi"/>
          <w:b/>
          <w:bCs/>
          <w:color w:val="353535"/>
        </w:rPr>
        <w:t xml:space="preserve">Call Centre </w:t>
      </w:r>
      <w:r w:rsidRPr="007A2AD9">
        <w:rPr>
          <w:rStyle w:val="normaltextrun"/>
          <w:rFonts w:asciiTheme="minorHAnsi" w:hAnsiTheme="minorHAnsi" w:cstheme="minorHAnsi"/>
          <w:color w:val="353535"/>
        </w:rPr>
        <w:t>is</w:t>
      </w:r>
      <w:r w:rsidRPr="007A2AD9">
        <w:rPr>
          <w:rStyle w:val="normaltextrun"/>
          <w:rFonts w:asciiTheme="minorHAnsi" w:hAnsiTheme="minorHAnsi" w:cstheme="minorHAnsi"/>
          <w:b/>
          <w:bCs/>
          <w:color w:val="353535"/>
        </w:rPr>
        <w:t xml:space="preserve"> +36 1 776 7055 which service is available for MATE students regardless of your address. </w:t>
      </w:r>
      <w:r w:rsidRPr="007A2AD9">
        <w:rPr>
          <w:rStyle w:val="normaltextrun"/>
          <w:rFonts w:asciiTheme="minorHAnsi" w:hAnsiTheme="minorHAnsi" w:cstheme="minorHAnsi"/>
          <w:color w:val="353535"/>
        </w:rPr>
        <w:t xml:space="preserve">Based on your address, </w:t>
      </w:r>
      <w:r w:rsidRPr="007A2AD9">
        <w:rPr>
          <w:rStyle w:val="normaltextrun"/>
          <w:rFonts w:asciiTheme="minorHAnsi" w:hAnsiTheme="minorHAnsi" w:cstheme="minorHAnsi"/>
          <w:color w:val="353535"/>
          <w:shd w:val="clear" w:color="auto" w:fill="FFFF00"/>
        </w:rPr>
        <w:t xml:space="preserve">in </w:t>
      </w:r>
      <w:proofErr w:type="spellStart"/>
      <w:r w:rsidRPr="007A2AD9">
        <w:rPr>
          <w:rStyle w:val="normaltextrun"/>
          <w:rFonts w:asciiTheme="minorHAnsi" w:hAnsiTheme="minorHAnsi" w:cstheme="minorHAnsi"/>
          <w:color w:val="353535"/>
          <w:shd w:val="clear" w:color="auto" w:fill="FFFF00"/>
        </w:rPr>
        <w:t>Gödöllő</w:t>
      </w:r>
      <w:proofErr w:type="spellEnd"/>
      <w:r w:rsidRPr="007A2AD9">
        <w:rPr>
          <w:rStyle w:val="normaltextrun"/>
          <w:rFonts w:asciiTheme="minorHAnsi" w:hAnsiTheme="minorHAnsi" w:cstheme="minorHAnsi"/>
          <w:color w:val="353535"/>
        </w:rPr>
        <w:t xml:space="preserve">, you can reach </w:t>
      </w:r>
      <w:proofErr w:type="spellStart"/>
      <w:r w:rsidRPr="007A2AD9">
        <w:rPr>
          <w:rStyle w:val="normaltextrun"/>
          <w:rFonts w:asciiTheme="minorHAnsi" w:hAnsiTheme="minorHAnsi" w:cstheme="minorHAnsi"/>
          <w:color w:val="353535"/>
        </w:rPr>
        <w:t>Tormay</w:t>
      </w:r>
      <w:proofErr w:type="spellEnd"/>
      <w:r w:rsidRPr="007A2AD9">
        <w:rPr>
          <w:rStyle w:val="normaltextrun"/>
          <w:rFonts w:asciiTheme="minorHAnsi" w:hAnsiTheme="minorHAnsi" w:cstheme="minorHAnsi"/>
          <w:color w:val="353535"/>
        </w:rPr>
        <w:t xml:space="preserve"> Healthcare Centre via </w:t>
      </w:r>
      <w:hyperlink r:id="rId8" w:tgtFrame="_blank" w:history="1">
        <w:r w:rsidRPr="007A2AD9">
          <w:rPr>
            <w:rStyle w:val="normaltextrun"/>
            <w:rFonts w:asciiTheme="minorHAnsi" w:hAnsiTheme="minorHAnsi" w:cstheme="minorHAnsi"/>
            <w:color w:val="467886"/>
            <w:u w:val="single"/>
          </w:rPr>
          <w:t>06 28/430-655</w:t>
        </w:r>
      </w:hyperlink>
      <w:r w:rsidRPr="007A2AD9">
        <w:rPr>
          <w:rStyle w:val="normaltextrun"/>
          <w:rFonts w:asciiTheme="minorHAnsi" w:hAnsiTheme="minorHAnsi" w:cstheme="minorHAnsi"/>
        </w:rPr>
        <w:t xml:space="preserve">, </w:t>
      </w:r>
      <w:hyperlink r:id="rId9" w:tgtFrame="_blank" w:history="1">
        <w:r w:rsidRPr="007A2AD9">
          <w:rPr>
            <w:rStyle w:val="normaltextrun"/>
            <w:rFonts w:asciiTheme="minorHAnsi" w:hAnsiTheme="minorHAnsi" w:cstheme="minorHAnsi"/>
            <w:color w:val="467886"/>
            <w:u w:val="single"/>
          </w:rPr>
          <w:t>06 28/430-452</w:t>
        </w:r>
      </w:hyperlink>
      <w:r w:rsidRPr="007A2AD9">
        <w:rPr>
          <w:rStyle w:val="normaltextrun"/>
          <w:rFonts w:asciiTheme="minorHAnsi" w:hAnsiTheme="minorHAnsi" w:cstheme="minorHAnsi"/>
        </w:rPr>
        <w:t xml:space="preserve">, location: 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Petőfi</w:t>
      </w:r>
      <w:proofErr w:type="spellEnd"/>
      <w:r w:rsidRPr="007A2AD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Sándor</w:t>
      </w:r>
      <w:proofErr w:type="spellEnd"/>
      <w:r w:rsidRPr="007A2AD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utca</w:t>
      </w:r>
      <w:proofErr w:type="spellEnd"/>
      <w:r w:rsidRPr="007A2AD9">
        <w:rPr>
          <w:rStyle w:val="normaltextrun"/>
          <w:rFonts w:asciiTheme="minorHAnsi" w:hAnsiTheme="minorHAnsi" w:cstheme="minorHAnsi"/>
        </w:rPr>
        <w:t xml:space="preserve"> 1.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3FCF92FB" w14:textId="77777777" w:rsidR="007A2AD9" w:rsidRPr="007A2AD9" w:rsidRDefault="007A2AD9" w:rsidP="007A2AD9">
      <w:pPr>
        <w:pStyle w:val="paragraph"/>
        <w:numPr>
          <w:ilvl w:val="0"/>
          <w:numId w:val="6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Can I choose my GP, or will one be assigned to me?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19466EBE" w14:textId="77777777" w:rsidR="007A2AD9" w:rsidRPr="007A2AD9" w:rsidRDefault="007A2AD9" w:rsidP="007A2AD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t>The allocated GP is chosen based on your address. However, if you are dissatisfied with your general practitioner, there is a possibility of finding someone else. In case your chosen doctor is ready to accept you in his/her district, he/she will request your past medical history documentation from your previous GP. This practice is very rare for patients because of the high demand for GP services. 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3E133468" w14:textId="77777777" w:rsidR="007A2AD9" w:rsidRPr="007A2AD9" w:rsidRDefault="007A2AD9" w:rsidP="007A2AD9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  <w:b/>
          <w:bCs/>
        </w:rPr>
        <w:t>Can I only access a General Practitioner (GP), or does public health care service allow me to consult a specialist directly?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01CE5B44" w14:textId="77777777" w:rsidR="007A2AD9" w:rsidRPr="007A2AD9" w:rsidRDefault="007A2AD9" w:rsidP="007A2AD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A2AD9">
        <w:rPr>
          <w:rStyle w:val="normaltextrun"/>
          <w:rFonts w:asciiTheme="minorHAnsi" w:hAnsiTheme="minorHAnsi" w:cstheme="minorHAnsi"/>
        </w:rPr>
        <w:lastRenderedPageBreak/>
        <w:t>For certain specialists, you can consult them directly (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oto</w:t>
      </w:r>
      <w:proofErr w:type="spellEnd"/>
      <w:r w:rsidRPr="007A2AD9">
        <w:rPr>
          <w:rStyle w:val="normaltextrun"/>
          <w:rFonts w:asciiTheme="minorHAnsi" w:hAnsiTheme="minorHAnsi" w:cstheme="minorHAnsi"/>
        </w:rPr>
        <w:t xml:space="preserve">-rhino-laryngologist, </w:t>
      </w:r>
      <w:proofErr w:type="spellStart"/>
      <w:r w:rsidRPr="007A2AD9">
        <w:rPr>
          <w:rStyle w:val="normaltextrun"/>
          <w:rFonts w:asciiTheme="minorHAnsi" w:hAnsiTheme="minorHAnsi" w:cstheme="minorHAnsi"/>
        </w:rPr>
        <w:t>gynaecologist</w:t>
      </w:r>
      <w:proofErr w:type="spellEnd"/>
      <w:r w:rsidRPr="007A2AD9">
        <w:rPr>
          <w:rStyle w:val="normaltextrun"/>
          <w:rFonts w:asciiTheme="minorHAnsi" w:hAnsiTheme="minorHAnsi" w:cstheme="minorHAnsi"/>
        </w:rPr>
        <w:t xml:space="preserve">); for others (rheumatologist, cardiologist, a GP referral is necessary. Check the </w:t>
      </w:r>
      <w:r w:rsidRPr="007A2AD9">
        <w:rPr>
          <w:rStyle w:val="normaltextrun"/>
          <w:rFonts w:asciiTheme="minorHAnsi" w:hAnsiTheme="minorHAnsi" w:cstheme="minorHAnsi"/>
          <w:shd w:val="clear" w:color="auto" w:fill="00FF00"/>
        </w:rPr>
        <w:t>Lists of Specialists</w:t>
      </w:r>
      <w:r w:rsidRPr="007A2AD9">
        <w:rPr>
          <w:rStyle w:val="normaltextrun"/>
          <w:rFonts w:asciiTheme="minorHAnsi" w:hAnsiTheme="minorHAnsi" w:cstheme="minorHAnsi"/>
        </w:rPr>
        <w:t xml:space="preserve"> for more detailed information.</w:t>
      </w:r>
      <w:r w:rsidRPr="007A2AD9">
        <w:rPr>
          <w:rStyle w:val="eop"/>
          <w:rFonts w:asciiTheme="minorHAnsi" w:hAnsiTheme="minorHAnsi" w:cstheme="minorHAnsi"/>
        </w:rPr>
        <w:t> </w:t>
      </w:r>
    </w:p>
    <w:p w14:paraId="74D538B6" w14:textId="77777777" w:rsidR="006D0930" w:rsidRPr="007A2AD9" w:rsidRDefault="006D0930">
      <w:pPr>
        <w:rPr>
          <w:rFonts w:cstheme="minorHAnsi"/>
        </w:rPr>
      </w:pPr>
    </w:p>
    <w:sectPr w:rsidR="006D0930" w:rsidRPr="007A2AD9" w:rsidSect="007A2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41D"/>
    <w:multiLevelType w:val="multilevel"/>
    <w:tmpl w:val="82C4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A14F3"/>
    <w:multiLevelType w:val="multilevel"/>
    <w:tmpl w:val="BE4845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17ED9"/>
    <w:multiLevelType w:val="multilevel"/>
    <w:tmpl w:val="555AC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46298"/>
    <w:multiLevelType w:val="multilevel"/>
    <w:tmpl w:val="5CA82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97A39"/>
    <w:multiLevelType w:val="multilevel"/>
    <w:tmpl w:val="73B45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1455"/>
    <w:multiLevelType w:val="multilevel"/>
    <w:tmpl w:val="52AAC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96B43"/>
    <w:multiLevelType w:val="multilevel"/>
    <w:tmpl w:val="731EC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D9"/>
    <w:rsid w:val="001454DE"/>
    <w:rsid w:val="006D0930"/>
    <w:rsid w:val="007A2AD9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F391"/>
  <w15:chartTrackingRefBased/>
  <w15:docId w15:val="{9C007E1F-8326-4D29-99FF-FBD6817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A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7A2AD9"/>
  </w:style>
  <w:style w:type="character" w:customStyle="1" w:styleId="eop">
    <w:name w:val="eop"/>
    <w:basedOn w:val="Bekezdsalapbettpusa"/>
    <w:rsid w:val="007A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28430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erver.antsz.hu/jtek/ella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uni-mate.hu/practical-matt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k.gov.hu/index.php/egeszsegugyi-igazgatas/nyilvantartasok/ellatasi-teruletek-nyilvantartasa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62843045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Talláromné Czingili Judit</dc:creator>
  <cp:keywords/>
  <dc:description/>
  <cp:lastModifiedBy>Talláromné Czingili Judit</cp:lastModifiedBy>
  <cp:revision>1</cp:revision>
  <dcterms:created xsi:type="dcterms:W3CDTF">2025-08-20T17:35:00Z</dcterms:created>
  <dcterms:modified xsi:type="dcterms:W3CDTF">2025-08-20T17:37:00Z</dcterms:modified>
</cp:coreProperties>
</file>